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1.xml" ContentType="application/xml"/>
  <Override PartName="/customXml/item2.xml" ContentType="application/xml"/>
  <Override PartName="/customXml/item3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customXml/itemProps4.xml" ContentType="application/vnd.openxmlformats-officedocument.customXmlPropertie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line="360" w:lineRule="auto"/>
        <w:rPr>
          <w:rFonts w:cs="Arial"/>
          <w:b/>
          <w:bCs/>
          <w:kern w:val="32"/>
          <w:sz w:val="28"/>
          <w:szCs w:val="32"/>
        </w:rPr>
      </w:pPr>
      <w:r w:rsidRPr="001C6D7B">
        <w:rPr>
          <w:rFonts w:cs="Arial"/>
          <w:b/>
          <w:bCs/>
          <w:kern w:val="32"/>
          <w:sz w:val="28"/>
          <w:szCs w:val="32"/>
        </w:rPr>
        <w:t xml:space="preserve">Premio TOP 100: Ranga Yogeshwar premia WERMA Signaltechnik per i suoi risultati innovativi</w:t>
      </w:r>
    </w:p>
    <w:p>
      <w:pPr>
        <w:spacing w:line="360" w:lineRule="auto"/>
        <w:rPr>
          <w:rFonts w:cs="Arial"/>
          <w:b/>
          <w:bCs/>
          <w:kern w:val="32"/>
          <w:sz w:val="22"/>
          <w:szCs w:val="32"/>
        </w:rPr>
      </w:pPr>
      <w:r w:rsidRPr="00082F80" w:rsidR="00082F80">
        <w:rPr>
          <w:rFonts w:cs="Arial"/>
          <w:b/>
          <w:bCs/>
          <w:kern w:val="32"/>
          <w:sz w:val="22"/>
          <w:szCs w:val="32"/>
        </w:rPr>
        <w:t xml:space="preserve">Il produttore di tecnologie di segnalazione entra per la sesta volta nella TOP 100 degli innovatori</w:t>
      </w:r>
    </w:p>
    <w:p w:rsidR="00082F80" w:rsidP="00D7369A">
      <w:pPr>
        <w:spacing w:line="360" w:lineRule="auto"/>
        <w:rPr>
          <w:sz w:val="20"/>
        </w:rPr>
      </w:pPr>
    </w:p>
    <w:p>
      <w:pPr>
        <w:spacing w:line="360" w:lineRule="auto"/>
        <w:rPr>
          <w:b/>
          <w:bCs/>
          <w:sz w:val="20"/>
        </w:rPr>
      </w:pPr>
      <w:bookmarkStart w:name="_Hlk170720958" w:id="0"/>
      <w:r w:rsidRPr="001C6D7B" w:rsidR="001C6D7B">
        <w:rPr>
          <w:b/>
          <w:bCs/>
          <w:sz w:val="20"/>
        </w:rPr>
        <w:t xml:space="preserve">Riconoscimento al Summit delle PMI tedesche: Ranga Yogeshwar si </w:t>
      </w:r>
      <w:r w:rsidRPr="001C6D7B" w:rsidR="001C6D7B">
        <w:rPr>
          <w:b/>
          <w:bCs/>
          <w:sz w:val="20"/>
        </w:rPr>
        <w:t xml:space="preserve">congratula con la </w:t>
      </w:r>
      <w:r w:rsidRPr="001C6D7B" w:rsidR="001C6D7B">
        <w:rPr>
          <w:b/>
          <w:bCs/>
          <w:sz w:val="20"/>
        </w:rPr>
        <w:t xml:space="preserve">WERMA Signaltechnik GmbH + Co KG di Rietheim-Weilheim per aver </w:t>
      </w:r>
      <w:r w:rsidR="00390DF0">
        <w:rPr>
          <w:b/>
          <w:bCs/>
          <w:sz w:val="20"/>
        </w:rPr>
        <w:t xml:space="preserve">ricevuto il sigillo </w:t>
      </w:r>
      <w:r w:rsidRPr="001C6D7B" w:rsidR="001C6D7B">
        <w:rPr>
          <w:b/>
          <w:bCs/>
          <w:sz w:val="20"/>
        </w:rPr>
        <w:t xml:space="preserve">TOP </w:t>
      </w:r>
      <w:r w:rsidRPr="001C6D7B" w:rsidR="001C6D7B">
        <w:rPr>
          <w:b/>
          <w:bCs/>
          <w:sz w:val="20"/>
        </w:rPr>
        <w:t xml:space="preserve">100. La </w:t>
      </w:r>
      <w:r w:rsidRPr="001C6D7B" w:rsidR="001C6D7B">
        <w:rPr>
          <w:b/>
          <w:bCs/>
          <w:sz w:val="20"/>
        </w:rPr>
        <w:t xml:space="preserve">cerimonia di premiazione del </w:t>
      </w:r>
      <w:r w:rsidRPr="001C6D7B" w:rsidR="001C6D7B">
        <w:rPr>
          <w:b/>
          <w:bCs/>
          <w:sz w:val="20"/>
        </w:rPr>
        <w:t xml:space="preserve">Summit </w:t>
      </w:r>
      <w:r w:rsidR="001C6D7B">
        <w:rPr>
          <w:b/>
          <w:bCs/>
          <w:sz w:val="20"/>
        </w:rPr>
        <w:t xml:space="preserve">si è svolta </w:t>
      </w:r>
      <w:r w:rsidRPr="001C6D7B" w:rsidR="001C6D7B">
        <w:rPr>
          <w:b/>
          <w:bCs/>
          <w:sz w:val="20"/>
        </w:rPr>
        <w:t xml:space="preserve">venerdì 28 giugno a Weimar per tutte le PMI che hanno </w:t>
      </w:r>
      <w:r w:rsidRPr="001C6D7B" w:rsidR="001C6D7B">
        <w:rPr>
          <w:b/>
          <w:bCs/>
          <w:sz w:val="20"/>
        </w:rPr>
        <w:t xml:space="preserve">ricevuto</w:t>
      </w:r>
      <w:r w:rsidRPr="001C6D7B" w:rsidR="001C6D7B">
        <w:rPr>
          <w:b/>
          <w:bCs/>
          <w:sz w:val="20"/>
        </w:rPr>
        <w:t xml:space="preserve"> il sigillo </w:t>
      </w:r>
      <w:r w:rsidRPr="001C6D7B" w:rsidR="001C6D7B">
        <w:rPr>
          <w:b/>
          <w:bCs/>
          <w:sz w:val="20"/>
        </w:rPr>
        <w:t xml:space="preserve">TOP 100 </w:t>
      </w:r>
      <w:r w:rsidRPr="001C6D7B" w:rsidR="001C6D7B">
        <w:rPr>
          <w:b/>
          <w:bCs/>
          <w:sz w:val="20"/>
        </w:rPr>
        <w:t xml:space="preserve">all'inizio dell'anno. </w:t>
      </w:r>
      <w:r w:rsidRPr="001C6D7B" w:rsidR="001C6D7B">
        <w:rPr>
          <w:b/>
          <w:bCs/>
          <w:sz w:val="20"/>
        </w:rPr>
        <w:t xml:space="preserve">Il giornalista scientifico è il </w:t>
      </w:r>
      <w:r w:rsidRPr="001C6D7B" w:rsidR="001C6D7B">
        <w:rPr>
          <w:b/>
          <w:bCs/>
          <w:sz w:val="20"/>
        </w:rPr>
        <w:t xml:space="preserve">mentore del </w:t>
      </w:r>
      <w:r w:rsidRPr="001C6D7B" w:rsidR="001C6D7B">
        <w:rPr>
          <w:b/>
          <w:bCs/>
          <w:sz w:val="20"/>
        </w:rPr>
        <w:t xml:space="preserve">concorso per l'innovazione</w:t>
      </w:r>
      <w:r w:rsidRPr="001C6D7B" w:rsidR="001C6D7B">
        <w:rPr>
          <w:b/>
          <w:bCs/>
          <w:sz w:val="20"/>
        </w:rPr>
        <w:t xml:space="preserve">, organizzato per la 31a volta. Nel </w:t>
      </w:r>
      <w:r w:rsidRPr="001C6D7B" w:rsidR="001C6D7B">
        <w:rPr>
          <w:b/>
          <w:bCs/>
          <w:sz w:val="20"/>
        </w:rPr>
        <w:t xml:space="preserve">processo di selezione</w:t>
      </w:r>
      <w:r w:rsidRPr="001C6D7B" w:rsidR="001C6D7B">
        <w:rPr>
          <w:b/>
          <w:bCs/>
          <w:sz w:val="20"/>
        </w:rPr>
        <w:t xml:space="preserve"> scientifica, </w:t>
      </w:r>
      <w:r w:rsidRPr="001C6D7B" w:rsidR="001C6D7B">
        <w:rPr>
          <w:b/>
          <w:bCs/>
          <w:sz w:val="20"/>
        </w:rPr>
        <w:t xml:space="preserve">WERMA è risultata </w:t>
      </w:r>
      <w:r w:rsidRPr="001C6D7B" w:rsidR="001C6D7B">
        <w:rPr>
          <w:b/>
          <w:bCs/>
          <w:sz w:val="20"/>
        </w:rPr>
        <w:t xml:space="preserve">particolarmente </w:t>
      </w:r>
      <w:r w:rsidRPr="001C6D7B" w:rsidR="001C6D7B">
        <w:rPr>
          <w:b/>
          <w:bCs/>
          <w:sz w:val="20"/>
        </w:rPr>
        <w:t xml:space="preserve">convincente nella categoria dimensionale C (oltre 200 </w:t>
      </w:r>
      <w:r w:rsidRPr="001C6D7B" w:rsidR="001C6D7B">
        <w:rPr>
          <w:b/>
          <w:bCs/>
          <w:sz w:val="20"/>
        </w:rPr>
        <w:t xml:space="preserve">dipendenti) nella </w:t>
      </w:r>
      <w:r w:rsidRPr="001C6D7B" w:rsidR="001C6D7B">
        <w:rPr>
          <w:b/>
          <w:bCs/>
          <w:sz w:val="20"/>
        </w:rPr>
        <w:t xml:space="preserve">categoria "</w:t>
      </w:r>
      <w:r w:rsidRPr="001C6D7B" w:rsidR="001C6D7B">
        <w:rPr>
          <w:b/>
          <w:bCs/>
          <w:sz w:val="20"/>
        </w:rPr>
        <w:t xml:space="preserve">Top management che promuove l'innovazione". È la </w:t>
      </w:r>
      <w:r w:rsidRPr="001C6D7B" w:rsidR="001C6D7B">
        <w:rPr>
          <w:b/>
          <w:bCs/>
          <w:sz w:val="20"/>
        </w:rPr>
        <w:t xml:space="preserve">sesta volta che l'azienda è tra i migliori innovatori</w:t>
      </w:r>
      <w:r w:rsidRPr="001C6D7B" w:rsidR="001C6D7B">
        <w:rPr>
          <w:b/>
          <w:bCs/>
          <w:sz w:val="20"/>
        </w:rPr>
        <w:t xml:space="preserve">.</w:t>
      </w:r>
    </w:p>
    <w:p w:rsidR="001C6D7B" w:rsidP="00082F80">
      <w:pPr>
        <w:spacing w:line="360" w:lineRule="auto"/>
        <w:rPr>
          <w:rFonts w:cs="Arial"/>
          <w:sz w:val="20"/>
        </w:rPr>
      </w:pPr>
      <w:bookmarkEnd w:id="0"/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TOP 100: la concorrenza</w:t>
      </w: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Dal 1993 compamedia assegna </w:t>
      </w:r>
      <w:r w:rsidRPr="001C6D7B">
        <w:rPr>
          <w:rFonts w:cs="Arial"/>
          <w:sz w:val="20"/>
        </w:rPr>
        <w:t xml:space="preserve">alle </w:t>
      </w:r>
      <w:r w:rsidRPr="001C6D7B">
        <w:rPr>
          <w:rFonts w:cs="Arial"/>
          <w:sz w:val="20"/>
        </w:rPr>
        <w:t xml:space="preserve">medie imprese </w:t>
      </w:r>
      <w:r w:rsidRPr="001C6D7B">
        <w:rPr>
          <w:rFonts w:cs="Arial"/>
          <w:sz w:val="20"/>
        </w:rPr>
        <w:t xml:space="preserve">il sigillo TOP 100 per la particolare forza innovativa e il </w:t>
      </w:r>
      <w:r w:rsidRPr="001C6D7B">
        <w:rPr>
          <w:rFonts w:cs="Arial"/>
          <w:sz w:val="20"/>
        </w:rPr>
        <w:t xml:space="preserve">successo innovativo </w:t>
      </w:r>
      <w:r w:rsidRPr="001C6D7B">
        <w:rPr>
          <w:rFonts w:cs="Arial"/>
          <w:sz w:val="20"/>
        </w:rPr>
        <w:t xml:space="preserve">superiore alla media. Nella </w:t>
      </w:r>
      <w:r w:rsidRPr="001C6D7B">
        <w:rPr>
          <w:rFonts w:cs="Arial"/>
          <w:sz w:val="20"/>
        </w:rPr>
        <w:t xml:space="preserve">31a </w:t>
      </w:r>
      <w:r w:rsidRPr="001C6D7B">
        <w:rPr>
          <w:rFonts w:cs="Arial"/>
          <w:sz w:val="20"/>
        </w:rPr>
        <w:t xml:space="preserve">edizione del concorso per l'innovazione, 388 PMI si sono candidate al premio. Il </w:t>
      </w:r>
      <w:r w:rsidRPr="001C6D7B">
        <w:rPr>
          <w:rFonts w:cs="Arial"/>
          <w:sz w:val="20"/>
        </w:rPr>
        <w:t xml:space="preserve">Prof. Dr. Nikolaus </w:t>
      </w:r>
      <w:r w:rsidRPr="001C6D7B">
        <w:rPr>
          <w:rFonts w:cs="Arial"/>
          <w:sz w:val="20"/>
        </w:rPr>
        <w:t xml:space="preserve">Franke</w:t>
      </w:r>
      <w:r w:rsidRPr="001C6D7B">
        <w:rPr>
          <w:rFonts w:cs="Arial"/>
          <w:sz w:val="20"/>
        </w:rPr>
        <w:t xml:space="preserve"> è il </w:t>
      </w:r>
      <w:r w:rsidRPr="001C6D7B">
        <w:rPr>
          <w:rFonts w:cs="Arial"/>
          <w:sz w:val="20"/>
        </w:rPr>
        <w:t xml:space="preserve">direttore scientifico dal 2002. </w:t>
      </w:r>
      <w:r w:rsidRPr="001C6D7B">
        <w:rPr>
          <w:rFonts w:cs="Arial"/>
          <w:sz w:val="20"/>
        </w:rPr>
        <w:t xml:space="preserve">Franke è il </w:t>
      </w:r>
      <w:r w:rsidRPr="001C6D7B">
        <w:rPr>
          <w:rFonts w:cs="Arial"/>
          <w:sz w:val="20"/>
        </w:rPr>
        <w:t xml:space="preserve">fondatore e </w:t>
      </w:r>
      <w:r w:rsidRPr="001C6D7B">
        <w:rPr>
          <w:rFonts w:cs="Arial"/>
          <w:sz w:val="20"/>
        </w:rPr>
        <w:t xml:space="preserve">direttore </w:t>
      </w:r>
      <w:r w:rsidRPr="001C6D7B">
        <w:rPr>
          <w:rFonts w:cs="Arial"/>
          <w:sz w:val="20"/>
        </w:rPr>
        <w:t xml:space="preserve">dell'Istituto per l'imprenditorialità e l'</w:t>
      </w:r>
      <w:r w:rsidRPr="001C6D7B">
        <w:rPr>
          <w:rFonts w:cs="Arial"/>
          <w:sz w:val="20"/>
        </w:rPr>
        <w:t xml:space="preserve">innovazione dell'</w:t>
      </w:r>
      <w:r w:rsidRPr="001C6D7B">
        <w:rPr>
          <w:rFonts w:cs="Arial"/>
          <w:sz w:val="20"/>
        </w:rPr>
        <w:t xml:space="preserve">Università di Economia e Commercio di Vienna. Il mentore di TOP 100 è il giornalista scientifico Ranga Yogeshwar. I </w:t>
      </w:r>
      <w:r w:rsidRPr="001C6D7B">
        <w:rPr>
          <w:rFonts w:cs="Arial"/>
          <w:sz w:val="20"/>
        </w:rPr>
        <w:t xml:space="preserve">partner del progetto sono la Società Fraunhofer per la promozione della </w:t>
      </w:r>
      <w:r w:rsidRPr="001C6D7B">
        <w:rPr>
          <w:rFonts w:cs="Arial"/>
          <w:sz w:val="20"/>
        </w:rPr>
        <w:t xml:space="preserve">ricerca</w:t>
      </w:r>
      <w:r w:rsidRPr="001C6D7B">
        <w:rPr>
          <w:rFonts w:cs="Arial"/>
          <w:sz w:val="20"/>
        </w:rPr>
        <w:t xml:space="preserve"> applicata </w:t>
      </w:r>
      <w:r w:rsidRPr="001C6D7B">
        <w:rPr>
          <w:rFonts w:cs="Arial"/>
          <w:sz w:val="20"/>
        </w:rPr>
        <w:t xml:space="preserve">e la </w:t>
      </w:r>
      <w:r w:rsidRPr="001C6D7B">
        <w:rPr>
          <w:rFonts w:cs="Arial"/>
          <w:sz w:val="20"/>
        </w:rPr>
        <w:t xml:space="preserve">BVMW.</w:t>
      </w:r>
    </w:p>
    <w:p w:rsidRPr="001C6D7B"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Il ricercatore sull'innovazione Prof </w:t>
      </w:r>
      <w:r w:rsidRPr="001C6D7B">
        <w:rPr>
          <w:rFonts w:cs="Arial"/>
          <w:sz w:val="20"/>
        </w:rPr>
        <w:t xml:space="preserve">Dr. Nikolaus Franke dell'Università di Economia e Commercio di Vienna e il suo team hanno </w:t>
      </w:r>
      <w:r w:rsidR="001C6D7B">
        <w:rPr>
          <w:rFonts w:cs="Arial"/>
          <w:sz w:val="20"/>
        </w:rPr>
        <w:t xml:space="preserve">esaminato </w:t>
      </w:r>
      <w:r w:rsidRPr="001C6D7B">
        <w:rPr>
          <w:rFonts w:cs="Arial"/>
          <w:sz w:val="20"/>
        </w:rPr>
        <w:t xml:space="preserve">la forza innovativa di tutti i partecipanti </w:t>
      </w:r>
      <w:r w:rsidRPr="001C6D7B" w:rsidR="001C6D7B">
        <w:rPr>
          <w:rFonts w:cs="Arial"/>
          <w:sz w:val="20"/>
        </w:rPr>
        <w:t xml:space="preserve">per conto di compamedia, </w:t>
      </w:r>
      <w:r w:rsidRPr="001C6D7B" w:rsidR="001C6D7B">
        <w:rPr>
          <w:rFonts w:cs="Arial"/>
          <w:sz w:val="20"/>
        </w:rPr>
        <w:t xml:space="preserve">l'organizzatore del </w:t>
      </w:r>
      <w:r w:rsidRPr="001C6D7B" w:rsidR="001C6D7B">
        <w:rPr>
          <w:rFonts w:cs="Arial"/>
          <w:sz w:val="20"/>
        </w:rPr>
        <w:t xml:space="preserve">concorso, </w:t>
      </w:r>
      <w:r w:rsidRPr="001C6D7B">
        <w:rPr>
          <w:rFonts w:cs="Arial"/>
          <w:sz w:val="20"/>
        </w:rPr>
        <w:t xml:space="preserve">utilizzando più di 100 criteri </w:t>
      </w:r>
      <w:r w:rsidRPr="001C6D7B">
        <w:rPr>
          <w:rFonts w:cs="Arial"/>
          <w:sz w:val="20"/>
        </w:rPr>
        <w:t xml:space="preserve">di cinque </w:t>
      </w:r>
      <w:r w:rsidRPr="001C6D7B">
        <w:rPr>
          <w:rFonts w:cs="Arial"/>
          <w:sz w:val="20"/>
        </w:rPr>
        <w:t xml:space="preserve">categorie. "Le </w:t>
      </w:r>
      <w:r w:rsidRPr="00366B39">
        <w:rPr>
          <w:rFonts w:cs="Arial"/>
          <w:sz w:val="20"/>
        </w:rPr>
        <w:t xml:space="preserve">aziende</w:t>
      </w:r>
      <w:r w:rsidRPr="00366B39">
        <w:rPr>
          <w:rFonts w:cs="Arial"/>
          <w:sz w:val="20"/>
        </w:rPr>
        <w:t xml:space="preserve"> sono in grado di creare </w:t>
      </w:r>
      <w:r w:rsidRPr="00366B39">
        <w:rPr>
          <w:rFonts w:cs="Arial"/>
          <w:sz w:val="20"/>
        </w:rPr>
        <w:t xml:space="preserve">nuovi prodotti</w:t>
      </w:r>
      <w:r w:rsidRPr="00366B39">
        <w:rPr>
          <w:rFonts w:cs="Arial"/>
          <w:sz w:val="20"/>
        </w:rPr>
        <w:t xml:space="preserve">, nuovi servizi, nuovi processi e </w:t>
      </w:r>
      <w:r w:rsidRPr="00366B39">
        <w:rPr>
          <w:rFonts w:cs="Arial"/>
          <w:sz w:val="20"/>
        </w:rPr>
        <w:t xml:space="preserve">nuovi modelli di business? </w:t>
      </w:r>
      <w:r w:rsidRPr="00082F80">
        <w:rPr>
          <w:rFonts w:cs="Arial"/>
          <w:sz w:val="20"/>
          <w:lang w:val="it-IT"/>
        </w:rPr>
        <w:t xml:space="preserve">E questi risultati sono solo coincidenze o il risultato di un approccio strutturato e mirato</w:t>
      </w:r>
      <w:r w:rsidRPr="00082F80">
        <w:rPr>
          <w:rFonts w:cs="Arial"/>
          <w:sz w:val="20"/>
          <w:lang w:val="it-IT"/>
        </w:rPr>
        <w:t xml:space="preserve">? </w:t>
      </w:r>
      <w:r w:rsidRPr="00082F80">
        <w:rPr>
          <w:rFonts w:cs="Arial"/>
          <w:sz w:val="20"/>
          <w:lang w:val="it-IT"/>
        </w:rPr>
        <w:t xml:space="preserve">Queste sono le </w:t>
      </w:r>
      <w:r w:rsidRPr="00082F80">
        <w:rPr>
          <w:rFonts w:cs="Arial"/>
          <w:sz w:val="20"/>
          <w:lang w:val="it-IT"/>
        </w:rPr>
        <w:t xml:space="preserve">domande che analizziamo </w:t>
      </w:r>
      <w:r w:rsidRPr="00082F80">
        <w:rPr>
          <w:rFonts w:cs="Arial"/>
          <w:sz w:val="20"/>
          <w:lang w:val="it-IT"/>
        </w:rPr>
        <w:t xml:space="preserve">nella TOP 100", afferma Nikolaus </w:t>
      </w:r>
      <w:r w:rsidRPr="00082F80">
        <w:rPr>
          <w:rFonts w:cs="Arial"/>
          <w:sz w:val="20"/>
          <w:lang w:val="it-IT"/>
        </w:rPr>
        <w:t xml:space="preserve">Franke</w:t>
      </w:r>
      <w:r w:rsidRPr="00082F80">
        <w:rPr>
          <w:rFonts w:cs="Arial"/>
          <w:sz w:val="20"/>
          <w:lang w:val="it-IT"/>
        </w:rPr>
        <w:t xml:space="preserve">, spiegando il </w:t>
      </w:r>
      <w:r w:rsidRPr="00082F80">
        <w:rPr>
          <w:rFonts w:cs="Arial"/>
          <w:sz w:val="20"/>
          <w:lang w:val="it-IT"/>
        </w:rPr>
        <w:t xml:space="preserve">suo approccio alla revisione. È </w:t>
      </w:r>
      <w:r w:rsidRPr="00082F80">
        <w:rPr>
          <w:rFonts w:cs="Arial"/>
          <w:sz w:val="20"/>
          <w:lang w:val="it-IT"/>
        </w:rPr>
        <w:t xml:space="preserve">importante anche come e se le innovazioni e i miglioramenti dei prodotti sono riusciti ad affermarsi sul mercato.</w:t>
      </w: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 w:rsidR="001C6D7B">
        <w:rPr>
          <w:rFonts w:cs="Arial"/>
          <w:b/>
          <w:bCs/>
          <w:sz w:val="20"/>
        </w:rPr>
        <w:t xml:space="preserve">Ancora una volta </w:t>
      </w:r>
      <w:r w:rsidRPr="001C6D7B">
        <w:rPr>
          <w:rFonts w:cs="Arial"/>
          <w:b/>
          <w:bCs/>
          <w:sz w:val="20"/>
        </w:rPr>
        <w:t xml:space="preserve">campione di </w:t>
      </w:r>
      <w:r w:rsidRPr="001C6D7B">
        <w:rPr>
          <w:rFonts w:cs="Arial"/>
          <w:b/>
          <w:bCs/>
          <w:sz w:val="20"/>
        </w:rPr>
        <w:t xml:space="preserve">innovazione</w:t>
      </w:r>
    </w:p>
    <w:p>
      <w:pPr>
        <w:spacing w:line="360" w:lineRule="auto"/>
        <w:rPr>
          <w:rFonts w:cs="Arial"/>
          <w:sz w:val="20"/>
        </w:rPr>
      </w:pPr>
      <w:r>
        <w:rPr>
          <w:rFonts w:cs="Arial"/>
          <w:sz w:val="20"/>
        </w:rPr>
        <w:t xml:space="preserve">All'inizio dell'</w:t>
      </w:r>
      <w:r>
        <w:rPr>
          <w:rFonts w:cs="Arial"/>
          <w:sz w:val="20"/>
        </w:rPr>
        <w:t xml:space="preserve">anno, </w:t>
      </w:r>
      <w:r w:rsidRPr="001C6D7B" w:rsidR="00082F80">
        <w:rPr>
          <w:rFonts w:cs="Arial"/>
          <w:sz w:val="20"/>
        </w:rPr>
        <w:t xml:space="preserve">WERMA </w:t>
      </w:r>
      <w:r w:rsidRPr="001C6D7B" w:rsidR="00082F80">
        <w:rPr>
          <w:rFonts w:cs="Arial"/>
          <w:sz w:val="20"/>
        </w:rPr>
        <w:t xml:space="preserve">Signaltechnik si </w:t>
      </w:r>
      <w:r w:rsidRPr="001C6D7B" w:rsidR="00082F80">
        <w:rPr>
          <w:rFonts w:cs="Arial"/>
          <w:sz w:val="20"/>
        </w:rPr>
        <w:t xml:space="preserve">è </w:t>
      </w:r>
      <w:r w:rsidRPr="001C6D7B" w:rsidR="00082F80">
        <w:rPr>
          <w:rFonts w:cs="Arial"/>
          <w:sz w:val="20"/>
        </w:rPr>
        <w:t xml:space="preserve">nuovamente distinta nel </w:t>
      </w:r>
      <w:r w:rsidRPr="001C6D7B" w:rsidR="00082F80">
        <w:rPr>
          <w:rFonts w:cs="Arial"/>
          <w:sz w:val="20"/>
        </w:rPr>
        <w:t xml:space="preserve">processo di selezione scientifica </w:t>
      </w:r>
      <w:r w:rsidRPr="001C6D7B" w:rsidR="00082F80">
        <w:rPr>
          <w:rFonts w:cs="Arial"/>
          <w:sz w:val="20"/>
        </w:rPr>
        <w:t xml:space="preserve">ed è stata riconosciuta come uno dei </w:t>
      </w:r>
      <w:r w:rsidRPr="001C6D7B" w:rsidR="00082F80">
        <w:rPr>
          <w:rFonts w:cs="Arial"/>
          <w:sz w:val="20"/>
        </w:rPr>
        <w:t xml:space="preserve">migliori innovatori </w:t>
      </w:r>
      <w:r w:rsidRPr="001C6D7B" w:rsidR="00082F80">
        <w:rPr>
          <w:rFonts w:cs="Arial"/>
          <w:sz w:val="20"/>
        </w:rPr>
        <w:t xml:space="preserve">per la sesta volta. L'</w:t>
      </w:r>
      <w:r>
        <w:rPr>
          <w:rFonts w:cs="Arial"/>
          <w:sz w:val="20"/>
        </w:rPr>
        <w:t xml:space="preserve">amministratore delegato di WERMA</w:t>
      </w:r>
      <w:r>
        <w:rPr>
          <w:rFonts w:cs="Arial"/>
          <w:sz w:val="20"/>
        </w:rPr>
        <w:t xml:space="preserve">, Matthias Marquardt</w:t>
      </w:r>
      <w:r>
        <w:rPr>
          <w:rFonts w:cs="Arial"/>
          <w:sz w:val="20"/>
        </w:rPr>
        <w:t xml:space="preserve">, e il responsabile dello sviluppo, Daniel Kensy, </w:t>
      </w:r>
      <w:r>
        <w:rPr>
          <w:rFonts w:cs="Arial"/>
          <w:sz w:val="20"/>
        </w:rPr>
        <w:t xml:space="preserve">sono felici </w:t>
      </w:r>
      <w:r>
        <w:rPr>
          <w:rFonts w:cs="Arial"/>
          <w:sz w:val="20"/>
        </w:rPr>
        <w:t xml:space="preserve">di essere stati </w:t>
      </w:r>
      <w:r>
        <w:rPr>
          <w:rFonts w:cs="Arial"/>
          <w:sz w:val="20"/>
        </w:rPr>
        <w:t xml:space="preserve">premiati ancora una volta e sono raggianti di gioia mentre </w:t>
      </w:r>
      <w:r>
        <w:rPr>
          <w:rFonts w:cs="Arial"/>
          <w:sz w:val="20"/>
        </w:rPr>
        <w:t xml:space="preserve">ritirano l'ambito trofeo TOP 100 </w:t>
      </w:r>
      <w:r>
        <w:rPr>
          <w:rFonts w:cs="Arial"/>
          <w:sz w:val="20"/>
        </w:rPr>
        <w:t xml:space="preserve">a Weimar.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L'azienda è risultata particolarmente </w:t>
      </w:r>
      <w:r>
        <w:rPr>
          <w:rFonts w:cs="Arial"/>
          <w:sz w:val="20"/>
        </w:rPr>
        <w:t xml:space="preserve">convincente nella </w:t>
      </w:r>
      <w:r w:rsidRPr="001C6D7B">
        <w:rPr>
          <w:rFonts w:cs="Arial"/>
          <w:sz w:val="20"/>
        </w:rPr>
        <w:t xml:space="preserve">categoria dimensionale C (più di 200 dipendenti) nella categoria "Processi e </w:t>
      </w:r>
      <w:r w:rsidRPr="001C6D7B">
        <w:rPr>
          <w:rFonts w:cs="Arial"/>
          <w:sz w:val="20"/>
        </w:rPr>
        <w:t xml:space="preserve">organizzazione </w:t>
      </w:r>
      <w:r w:rsidRPr="001C6D7B">
        <w:rPr>
          <w:rFonts w:cs="Arial"/>
          <w:sz w:val="20"/>
        </w:rPr>
        <w:t xml:space="preserve">innovativi</w:t>
      </w:r>
      <w:r w:rsidRPr="001C6D7B">
        <w:rPr>
          <w:rFonts w:cs="Arial"/>
          <w:sz w:val="20"/>
        </w:rPr>
        <w:t xml:space="preserve">". Il </w:t>
      </w:r>
      <w:r w:rsidRPr="001C6D7B">
        <w:rPr>
          <w:rFonts w:cs="Arial"/>
          <w:sz w:val="20"/>
        </w:rPr>
        <w:t xml:space="preserve">processo di innovazione </w:t>
      </w:r>
      <w:r w:rsidRPr="001C6D7B">
        <w:rPr>
          <w:rFonts w:cs="Arial"/>
          <w:sz w:val="20"/>
        </w:rPr>
        <w:t xml:space="preserve">dell'azienda sveva si </w:t>
      </w:r>
      <w:r w:rsidRPr="001C6D7B">
        <w:rPr>
          <w:rFonts w:cs="Arial"/>
          <w:sz w:val="20"/>
        </w:rPr>
        <w:t xml:space="preserve">basa sul "</w:t>
      </w:r>
      <w:r w:rsidRPr="001C6D7B">
        <w:rPr>
          <w:rFonts w:cs="Arial"/>
          <w:sz w:val="20"/>
        </w:rPr>
        <w:t xml:space="preserve">Sistema di sviluppo</w:t>
      </w:r>
      <w:r w:rsidRPr="001C6D7B">
        <w:rPr>
          <w:rFonts w:cs="Arial"/>
          <w:sz w:val="20"/>
        </w:rPr>
        <w:t xml:space="preserve"> WERMA</w:t>
      </w:r>
      <w:r w:rsidRPr="001C6D7B">
        <w:rPr>
          <w:rFonts w:cs="Arial"/>
          <w:sz w:val="20"/>
        </w:rPr>
        <w:t xml:space="preserve">". Questo consiste in una fase di ideazione e in una fase di progetto e realizzazione. Un altro fattore chiave dell'innovazione è lo sviluppo interno di software</w:t>
      </w:r>
      <w:r w:rsidRPr="001C6D7B">
        <w:rPr>
          <w:rFonts w:cs="Arial"/>
          <w:sz w:val="20"/>
        </w:rPr>
        <w:t xml:space="preserve">. </w:t>
      </w:r>
      <w:r w:rsidRPr="001C6D7B">
        <w:rPr>
          <w:rFonts w:cs="Arial"/>
          <w:sz w:val="20"/>
        </w:rPr>
        <w:t xml:space="preserve">Nella </w:t>
      </w:r>
      <w:r w:rsidRPr="001C6D7B">
        <w:rPr>
          <w:rFonts w:cs="Arial"/>
          <w:sz w:val="20"/>
        </w:rPr>
        <w:t xml:space="preserve">ricerca di nuove soluzioni, </w:t>
      </w:r>
      <w:r w:rsidRPr="001C6D7B">
        <w:rPr>
          <w:rFonts w:cs="Arial"/>
          <w:sz w:val="20"/>
        </w:rPr>
        <w:t xml:space="preserve">WERMA </w:t>
      </w:r>
      <w:r w:rsidRPr="001C6D7B">
        <w:rPr>
          <w:rFonts w:cs="Arial"/>
          <w:sz w:val="20"/>
        </w:rPr>
        <w:t xml:space="preserve">lavora </w:t>
      </w:r>
      <w:r w:rsidRPr="001C6D7B">
        <w:rPr>
          <w:rFonts w:cs="Arial"/>
          <w:sz w:val="20"/>
        </w:rPr>
        <w:t xml:space="preserve">con il "processo Scrum</w:t>
      </w:r>
      <w:r w:rsidRPr="001C6D7B">
        <w:rPr>
          <w:rFonts w:cs="Arial"/>
          <w:sz w:val="20"/>
        </w:rPr>
        <w:t xml:space="preserve">", un metodo di gestione agile dei progetti.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L'innovazione è </w:t>
      </w:r>
      <w:r w:rsidRPr="001C6D7B">
        <w:rPr>
          <w:rFonts w:cs="Arial"/>
          <w:b/>
          <w:bCs/>
          <w:sz w:val="20"/>
        </w:rPr>
        <w:t xml:space="preserve">una</w:t>
      </w:r>
      <w:r w:rsidRPr="001C6D7B">
        <w:rPr>
          <w:rFonts w:cs="Arial"/>
          <w:b/>
          <w:bCs/>
          <w:sz w:val="20"/>
        </w:rPr>
        <w:t xml:space="preserve"> priorità assoluta per WERMA</w:t>
      </w: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L'azienda della Germania meridionale </w:t>
      </w:r>
      <w:r w:rsidRPr="001C6D7B">
        <w:rPr>
          <w:rFonts w:cs="Arial"/>
          <w:sz w:val="20"/>
        </w:rPr>
        <w:t xml:space="preserve">è specializzata </w:t>
      </w:r>
      <w:r w:rsidRPr="001C6D7B">
        <w:rPr>
          <w:rFonts w:cs="Arial"/>
          <w:sz w:val="20"/>
        </w:rPr>
        <w:t xml:space="preserve">nello sviluppo di dispositivi di segnalazione visiva e acustica </w:t>
      </w:r>
      <w:r w:rsidRPr="001C6D7B">
        <w:rPr>
          <w:rFonts w:cs="Arial"/>
          <w:sz w:val="20"/>
        </w:rPr>
        <w:t xml:space="preserve">e dei relativi sistemi per l'ottimizzazione dei processi nell'</w:t>
      </w:r>
      <w:r w:rsidRPr="001C6D7B">
        <w:rPr>
          <w:rFonts w:cs="Arial"/>
          <w:sz w:val="20"/>
        </w:rPr>
        <w:t xml:space="preserve">industria e nella logistica. </w:t>
      </w:r>
      <w:r w:rsidRPr="00082F80">
        <w:rPr>
          <w:rFonts w:cs="Arial"/>
          <w:sz w:val="20"/>
          <w:lang w:val="it-IT"/>
        </w:rPr>
        <w:t xml:space="preserve">WERMA Signaltechnik </w:t>
      </w:r>
      <w:r w:rsidRPr="00082F80">
        <w:rPr>
          <w:rFonts w:cs="Arial"/>
          <w:sz w:val="20"/>
          <w:lang w:val="it-IT"/>
        </w:rPr>
        <w:t xml:space="preserve">pensa</w:t>
      </w:r>
      <w:r w:rsidRPr="00082F80">
        <w:rPr>
          <w:rFonts w:cs="Arial"/>
          <w:sz w:val="20"/>
          <w:lang w:val="it-IT"/>
        </w:rPr>
        <w:t xml:space="preserve"> al futuro</w:t>
      </w:r>
      <w:r w:rsidRPr="00082F80">
        <w:rPr>
          <w:rFonts w:cs="Arial"/>
          <w:sz w:val="20"/>
          <w:lang w:val="it-IT"/>
        </w:rPr>
        <w:t xml:space="preserve">: mettendo in rete i dispositivi di segnalazione, vengono create soluzioni che aiutano i clienti ad </w:t>
      </w:r>
      <w:r w:rsidRPr="00082F80">
        <w:rPr>
          <w:rFonts w:cs="Arial"/>
          <w:sz w:val="20"/>
          <w:lang w:val="it-IT"/>
        </w:rPr>
        <w:t xml:space="preserve">analizzare </w:t>
      </w:r>
      <w:r w:rsidRPr="00082F80">
        <w:rPr>
          <w:rFonts w:cs="Arial"/>
          <w:sz w:val="20"/>
          <w:lang w:val="it-IT"/>
        </w:rPr>
        <w:t xml:space="preserve">in modo rapido e semplice </w:t>
      </w:r>
      <w:r w:rsidRPr="00082F80">
        <w:rPr>
          <w:rFonts w:cs="Arial"/>
          <w:sz w:val="20"/>
          <w:lang w:val="it-IT"/>
        </w:rPr>
        <w:t xml:space="preserve">e a </w:t>
      </w:r>
      <w:r w:rsidRPr="00082F80">
        <w:rPr>
          <w:rFonts w:cs="Arial"/>
          <w:sz w:val="20"/>
          <w:lang w:val="it-IT"/>
        </w:rPr>
        <w:t xml:space="preserve">ottimizzare in modo sostenibile </w:t>
      </w:r>
      <w:r w:rsidRPr="00082F80">
        <w:rPr>
          <w:rFonts w:cs="Arial"/>
          <w:sz w:val="20"/>
          <w:lang w:val="it-IT"/>
        </w:rPr>
        <w:t xml:space="preserve">i processi di </w:t>
      </w:r>
      <w:r w:rsidRPr="00082F80">
        <w:rPr>
          <w:rFonts w:cs="Arial"/>
          <w:sz w:val="20"/>
          <w:lang w:val="it-IT"/>
        </w:rPr>
        <w:t xml:space="preserve">produzione, logistica e assemblaggio.</w:t>
      </w:r>
    </w:p>
    <w:p w:rsidR="001C6D7B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sz w:val="20"/>
          <w:lang w:val="it-IT"/>
        </w:rPr>
      </w:pPr>
      <w:r>
        <w:rPr>
          <w:rFonts w:cs="Arial"/>
          <w:sz w:val="20"/>
        </w:rPr>
        <w:t xml:space="preserve">Daniel Kensy </w:t>
      </w:r>
      <w:r>
        <w:rPr>
          <w:rFonts w:cs="Arial"/>
          <w:sz w:val="20"/>
        </w:rPr>
        <w:t xml:space="preserve">afferma</w:t>
      </w:r>
      <w:r>
        <w:rPr>
          <w:rFonts w:cs="Arial"/>
          <w:sz w:val="20"/>
        </w:rPr>
        <w:t xml:space="preserve">: </w:t>
      </w:r>
      <w:r w:rsidRPr="001C6D7B">
        <w:rPr>
          <w:rFonts w:cs="Arial"/>
          <w:sz w:val="20"/>
        </w:rPr>
        <w:t xml:space="preserve">"La nostra strategia di innovazione è focalizzata sia all'esterno che all'</w:t>
      </w:r>
      <w:r>
        <w:rPr>
          <w:rFonts w:cs="Arial"/>
          <w:sz w:val="20"/>
        </w:rPr>
        <w:t xml:space="preserve">interno: </w:t>
      </w:r>
      <w:r w:rsidRPr="001C6D7B">
        <w:rPr>
          <w:rFonts w:cs="Arial"/>
          <w:sz w:val="20"/>
        </w:rPr>
        <w:t xml:space="preserve">Da un lato, diamo sempre priorità al valore aggiunto per il cliente. </w:t>
      </w:r>
      <w:r w:rsidRPr="001C6D7B">
        <w:rPr>
          <w:rFonts w:cs="Arial"/>
          <w:sz w:val="20"/>
          <w:lang w:val="it-IT"/>
        </w:rPr>
        <w:t xml:space="preserve">Dall'altro lato, </w:t>
      </w:r>
      <w:r w:rsidRPr="001C6D7B">
        <w:rPr>
          <w:rFonts w:cs="Arial"/>
          <w:sz w:val="20"/>
          <w:lang w:val="it-IT"/>
        </w:rPr>
        <w:t xml:space="preserve">ci concentriamo sulle nostre tre competenze chiave: Digitalizzazione, reti e software". Una volta all'anno, il top management e gli altri dirigenti si riuniscono in una riunione strategica per </w:t>
      </w:r>
      <w:r w:rsidRPr="001C6D7B">
        <w:rPr>
          <w:rFonts w:cs="Arial"/>
          <w:sz w:val="20"/>
          <w:lang w:val="it-IT"/>
        </w:rPr>
        <w:t xml:space="preserve">definire </w:t>
      </w:r>
      <w:r w:rsidRPr="001C6D7B">
        <w:rPr>
          <w:rFonts w:cs="Arial"/>
          <w:sz w:val="20"/>
          <w:lang w:val="it-IT"/>
        </w:rPr>
        <w:t xml:space="preserve">gli obiettivi per i </w:t>
      </w:r>
      <w:r w:rsidRPr="001C6D7B">
        <w:rPr>
          <w:rFonts w:cs="Arial"/>
          <w:sz w:val="20"/>
          <w:lang w:val="it-IT"/>
        </w:rPr>
        <w:t xml:space="preserve">mesi </w:t>
      </w:r>
      <w:r w:rsidRPr="001C6D7B">
        <w:rPr>
          <w:rFonts w:cs="Arial"/>
          <w:sz w:val="20"/>
          <w:lang w:val="it-IT"/>
        </w:rPr>
        <w:t xml:space="preserve">e gli anni </w:t>
      </w:r>
      <w:r w:rsidRPr="001C6D7B">
        <w:rPr>
          <w:rFonts w:cs="Arial"/>
          <w:sz w:val="20"/>
          <w:lang w:val="it-IT"/>
        </w:rPr>
        <w:t xml:space="preserve">a venire.</w:t>
      </w:r>
      <w:r w:rsidRPr="001C6D7B">
        <w:rPr>
          <w:rFonts w:cs="Arial"/>
          <w:sz w:val="20"/>
          <w:lang w:val="it-IT"/>
        </w:rPr>
        <w:t xml:space="preserve"> Anche i temi della tutela ambientale e dell'impronta di carbonio svolgono un ruolo importante. "Vogliamo continuare a ottimizzare il nostro processo di innovazione in linea con i requisiti di sostenibilità", afferma l'amministratore delegato Matthias Marquardt.</w:t>
      </w:r>
    </w:p>
    <w:p w:rsidRPr="001C6D7B" w:rsidR="00082F80" w:rsidP="00082F80">
      <w:pPr>
        <w:spacing w:line="360" w:lineRule="auto"/>
        <w:rPr>
          <w:rFonts w:cs="Arial"/>
          <w:sz w:val="20"/>
        </w:rPr>
      </w:pP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 w:rsidRPr="00082F80" w:rsidR="002F00BB" w:rsidP="00053431">
      <w:pPr>
        <w:spacing w:line="360" w:lineRule="auto"/>
        <w:rPr>
          <w:rFonts w:cs="Arial"/>
          <w:bCs/>
          <w:sz w:val="20"/>
        </w:rPr>
      </w:pPr>
    </w:p>
    <w:p w:rsidRPr="00082F80" w:rsidR="00053431" w:rsidP="00053431">
      <w:pPr>
        <w:spacing w:line="360" w:lineRule="auto"/>
        <w:rPr>
          <w:rFonts w:cs="Arial"/>
          <w:bCs/>
          <w:sz w:val="20"/>
        </w:rPr>
      </w:pPr>
    </w:p>
    <w:p w:rsidR="00053431" w:rsidP="00053431">
      <w:pPr>
        <w:spacing w:line="360" w:lineRule="auto"/>
        <w:rPr>
          <w:rFonts w:cs="Arial"/>
          <w:bCs/>
          <w:sz w:val="20"/>
        </w:rPr>
      </w:pPr>
      <w:r>
        <w:pict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i1025" style="width:217.52pt;height:143.19pt" stroked="f" type="#_x0000_t75">
            <v:imagedata o:title="" r:id="rId7"/>
          </v:shape>
        </w:pict>
      </w:r>
    </w:p>
    <w:p>
      <w:pPr>
        <w:spacing w:line="360" w:lineRule="auto"/>
        <w:rPr>
          <w:sz w:val="20"/>
        </w:rPr>
      </w:pPr>
      <w:r w:rsidRPr="00082F80" w:rsidR="00082F80">
        <w:rPr>
          <w:b/>
          <w:bCs/>
          <w:sz w:val="20"/>
        </w:rPr>
        <w:t xml:space="preserve">Immagine: </w:t>
      </w:r>
      <w:r w:rsidRPr="001C6D7B" w:rsidR="0087293A">
        <w:rPr>
          <w:rFonts w:cs="Arial"/>
          <w:sz w:val="20"/>
        </w:rPr>
        <w:t xml:space="preserve">Ranga </w:t>
      </w:r>
      <w:r w:rsidRPr="001C6D7B" w:rsidR="0087293A">
        <w:rPr>
          <w:rFonts w:cs="Arial"/>
          <w:sz w:val="20"/>
        </w:rPr>
        <w:t xml:space="preserve">Yogeshwar </w:t>
      </w:r>
      <w:r w:rsidR="0087293A">
        <w:rPr>
          <w:rFonts w:cs="Arial"/>
          <w:sz w:val="20"/>
        </w:rPr>
        <w:t xml:space="preserve">(</w:t>
      </w:r>
      <w:r w:rsidR="0087293A">
        <w:rPr>
          <w:rFonts w:cs="Arial"/>
          <w:sz w:val="20"/>
        </w:rPr>
        <w:t xml:space="preserve">al centro) </w:t>
      </w:r>
      <w:r w:rsidR="0087293A">
        <w:rPr>
          <w:rFonts w:cs="Arial"/>
          <w:sz w:val="20"/>
        </w:rPr>
        <w:t xml:space="preserve">presenta l</w:t>
      </w:r>
      <w:r w:rsidR="0087293A">
        <w:rPr>
          <w:rFonts w:cs="Arial"/>
          <w:sz w:val="20"/>
        </w:rPr>
        <w:t xml:space="preserve">'ambito trofeo TOP </w:t>
      </w:r>
      <w:r w:rsidR="0087293A">
        <w:rPr>
          <w:rFonts w:cs="Arial"/>
          <w:sz w:val="20"/>
        </w:rPr>
        <w:t xml:space="preserve">100</w:t>
      </w:r>
    </w:p>
    <w:sectPr w:rsidSect="0029285E">
      <w:headerReference w:type="default" r:id="rId8"/>
      <w:footerReference w:type="default" r:id="rId9"/>
      <w:pgSz w:w="11906" w:h="16838"/>
      <w:pgMar w:top="2092" w:right="4109" w:bottom="1134" w:left="85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4583FCB-8341-4069-8A10-5BB63B410030}"/>
  </w:font>
  <w:font w:name="MetaBold-Roman">
    <w:altName w:val="Calibri"/>
    <w:panose1 w:val="02000503050000020004"/>
    <w:charset w:val="00"/>
    <w:family w:val="swiss"/>
    <w:pitch w:val="variable"/>
    <w:sig w:usb0="80000027" w:usb1="00000000" w:usb2="00000000" w:usb3="00000000" w:csb0="00000001" w:csb1="00000000"/>
    <w:embedRegular r:id="rId2" w:fontKey="{928168F3-B7E6-4419-BA3C-97C747E5CED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right" w:pos="6804"/>
        <w:tab w:val="clear" w:pos="9072"/>
      </w:tabs>
      <w:rPr>
        <w:sz w:val="16"/>
        <w:szCs w:val="16"/>
      </w:rPr>
    </w:pPr>
    <w:r w:rsidRPr="006100CF">
      <w:rPr>
        <w:sz w:val="16"/>
        <w:szCs w:val="16"/>
      </w:rPr>
      <w:t xml:space="preserve">pagina </w:t>
    </w:r>
    <w:r w:rsidRPr="006100CF">
      <w:rPr>
        <w:sz w:val="16"/>
        <w:szCs w:val="16"/>
      </w:rPr>
      <w:fldChar w:fldCharType="begin"/>
    </w:r>
    <w:r w:rsidRPr="006100CF">
      <w:rPr>
        <w:sz w:val="16"/>
        <w:szCs w:val="16"/>
      </w:rPr>
      <w:instrText>PA</w:instrText>
    </w:r>
    <w:r w:rsidRPr="006100CF">
      <w:rPr>
        <w:sz w:val="16"/>
        <w:szCs w:val="16"/>
      </w:rPr>
      <w:instrText>GE   \* MERGEFORMAT</w:instrText>
    </w:r>
    <w:r w:rsidRPr="006100CF">
      <w:rPr>
        <w:sz w:val="16"/>
        <w:szCs w:val="16"/>
      </w:rPr>
      <w:fldChar w:fldCharType="separate"/>
    </w:r>
    <w:r w:rsidR="002F59F6">
      <w:rPr>
        <w:noProof/>
        <w:sz w:val="16"/>
        <w:szCs w:val="16"/>
      </w:rPr>
      <w:t xml:space="preserve">2</w:t>
    </w:r>
    <w:r w:rsidRPr="006100CF">
      <w:rPr>
        <w:sz w:val="16"/>
        <w:szCs w:val="16"/>
      </w:rPr>
      <w:fldChar w:fldCharType="end"/>
    </w:r>
    <w:r w:rsidR="00FF3248">
      <w:rPr>
        <w:sz w:val="16"/>
        <w:szCs w:val="16"/>
      </w:rPr>
      <w:t xml:space="preserve">/3</w:t>
    </w:r>
    <w:r w:rsidR="00867D51">
      <w:rPr>
        <w:sz w:val="16"/>
        <w:szCs w:val="16"/>
      </w:rPr>
      <w:tab/>
    </w:r>
    <w:r w:rsidR="00867D51">
      <w:rPr>
        <w:sz w:val="16"/>
        <w:szCs w:val="16"/>
      </w:rPr>
      <w:fldChar w:fldCharType="begin"/>
    </w:r>
    <w:r w:rsidR="00867D51">
      <w:rPr>
        <w:sz w:val="16"/>
        <w:szCs w:val="16"/>
      </w:rPr>
      <w:instrText xml:space="preserve"> TIME \@ "</w:instrText>
    </w:r>
    <w:r w:rsidR="00867D51">
      <w:rPr>
        <w:sz w:val="16"/>
        <w:szCs w:val="16"/>
      </w:rPr>
      <w:instrText>d</w:instrText>
    </w:r>
    <w:r w:rsidR="00867D51">
      <w:rPr>
        <w:sz w:val="16"/>
        <w:szCs w:val="16"/>
      </w:rPr>
      <w:instrText>d.MM</w:instrText>
    </w:r>
    <w:r w:rsidR="00867D51">
      <w:rPr>
        <w:sz w:val="16"/>
        <w:szCs w:val="16"/>
      </w:rPr>
      <w:instrText xml:space="preserve">.yyyy" </w:instrText>
    </w:r>
    <w:r w:rsidR="00867D51">
      <w:rPr>
        <w:sz w:val="16"/>
        <w:szCs w:val="16"/>
      </w:rPr>
      <w:fldChar w:fldCharType="separate"/>
    </w:r>
    <w:r w:rsidR="00AC7EC7">
      <w:rPr>
        <w:noProof/>
        <w:sz w:val="16"/>
        <w:szCs w:val="16"/>
      </w:rPr>
      <w:t xml:space="preserve">01.07.2024</w:t>
    </w:r>
    <w:r w:rsidR="00867D51">
      <w:rPr>
        <w:sz w:val="16"/>
        <w:szCs w:val="16"/>
      </w:rPr>
      <w:fldChar w:fldCharType="end"/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61C5" w:rsidP="0029285E">
    <w:pPr>
      <w:pStyle w:val="Header"/>
      <w:tabs>
        <w:tab w:val="clear" w:pos="9072"/>
      </w:tabs>
      <w:ind w:end="-2835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2" style="width:156.9pt;height:36.7pt;margin-top:-6.15pt;margin-left:-5.55pt;mso-height-relative:margin;mso-width-relative:margin;position:absolute;visibility:visible;z-index:251660288" o:spid="_x0000_s2049" filled="t" stroked="f" type="#_x0000_t202">
          <o:lock v:ext="edit" aspectratio="f"/>
          <v:textbox>
            <w:txbxContent>
              <w:p>
                <w:pPr>
                  <w:rPr>
                    <w:b/>
                    <w:color w:val="000000"/>
                    <w:sz w:val="28"/>
                    <w:szCs w:val="28"/>
                  </w:rPr>
                </w:pPr>
                <w:r w:rsidRPr="008B61C5">
                  <w:rPr>
                    <w:b/>
                    <w:color w:val="000000"/>
                    <w:sz w:val="28"/>
                    <w:szCs w:val="28"/>
                  </w:rPr>
                  <w:t xml:space="preserve">COMUNICATO STAMPA</w:t>
                </w:r>
              </w:p>
              <w:p>
                <w:pPr>
                  <w:rPr>
                    <w:b/>
                    <w:color w:val="808080"/>
                    <w:sz w:val="16"/>
                    <w:szCs w:val="16"/>
                  </w:rPr>
                </w:pP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 TIME \@ "dd.MM.yyy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y" 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AC7EC7">
                  <w:rPr>
                    <w:noProof/>
                    <w:color w:val="000000"/>
                    <w:sz w:val="16"/>
                    <w:szCs w:val="16"/>
                  </w:rPr>
                  <w:t xml:space="preserve">01.07.2024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- pagina  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>PAGE   \* MERG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EFOR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MAT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2F59F6">
                  <w:rPr>
                    <w:noProof/>
                    <w:color w:val="000000"/>
                    <w:sz w:val="16"/>
                    <w:szCs w:val="16"/>
                  </w:rPr>
                  <w:t xml:space="preserve">2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da </w:t>
                </w:r>
                <w:r w:rsidR="00677EB2">
                  <w:rPr>
                    <w:color w:val="000000"/>
                    <w:sz w:val="16"/>
                    <w:szCs w:val="16"/>
                  </w:rPr>
                  <w:t xml:space="preserve">3</w:t>
                </w:r>
                <w:r w:rsidRPr="008B61C5">
                  <w:rPr>
                    <w:b/>
                    <w:color w:val="808080"/>
                    <w:sz w:val="16"/>
                    <w:szCs w:val="16"/>
                  </w:rPr>
                  <w:br/>
                </w:r>
              </w:p>
            </w:txbxContent>
          </v:textbox>
        </v:shape>
      </w:pict>
    </w:r>
    <w:r>
      <w:rPr>
        <w:noProof/>
      </w:rPr>
      <w:pict>
        <v:shape id="Textfeld 2" style="width:156.9pt;height:136.12pt;margin-top:66.7pt;margin-left:358.35pt;mso-height-percent:200;mso-height-relative:margin;mso-width-relative:margin;position:absolute;visibility:visible;z-index:251659264" o:spid="_x0000_s2050" filled="t" stroked="f" type="#_x0000_t202">
          <o:lock v:ext="edit" aspectratio="f"/>
          <v:textbox style="mso-fit-shape-to-text:t">
            <w:txbxContent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Persona di contatto:</w:t>
                </w:r>
                <w:r w:rsidRPr="008B61C5">
                  <w:rPr>
                    <w:color w:val="808080"/>
                    <w:sz w:val="6"/>
                    <w:szCs w:val="6"/>
                    <w:u w:val="single"/>
                  </w:rPr>
                  <w:br/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WERMA Signaltechnik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GmbH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+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Co KG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 Kaufmann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677EB2" w:rsidR="00677EB2">
                  <w:rPr>
                    <w:color w:val="808080"/>
                    <w:sz w:val="14"/>
                    <w:szCs w:val="14"/>
                    <w:lang w:val="en-US"/>
                  </w:rPr>
                  <w:t xml:space="preserve">Marketing</w:t>
                </w:r>
              </w:p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D-78604 </w:t>
                </w:r>
                <w:r w:rsidRPr="008B61C5">
                  <w:rPr>
                    <w:color w:val="808080"/>
                    <w:sz w:val="14"/>
                    <w:szCs w:val="14"/>
                  </w:rPr>
                  <w:t xml:space="preserve">Rietheim-Weilheim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Tel. (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07424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) 9557-105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Fax (07424</w:t>
                </w: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) 9557-44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susanne.kaufmannl@werma.com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hyperlink w:history="1" r:id="rId1">
                  <w:r w:rsidRPr="008B61C5">
                    <w:rPr>
                      <w:rStyle w:val="Hyperlink"/>
                      <w:color w:val="808080"/>
                      <w:sz w:val="14"/>
                      <w:szCs w:val="14"/>
                      <w:lang w:val="en-US"/>
                    </w:rPr>
                    <w:t xml:space="preserve">www.werma.com</w:t>
                  </w:r>
                </w:hyperlink>
              </w:p>
              <w:p w:rsidRPr="008B61C5" w:rsidR="008B61C5" w:rsidP="008B61C5"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Grafik 6" style="width:135.75pt;height:21pt;visibility:visible" o:spid="_x0000_i2051" stroked="f" o:preferrelative="t" type="#_x0000_t75">
          <v:imagedata o:title="Werma_Logo_CMYK" r:id="rId2"/>
        </v:shape>
      </w:pict>
    </w:r>
    <w:r>
      <w:t xml:space="preserve">  </w:t>
    </w:r>
  </w:p>
  <w:p w:rsidRPr="008B61C5" w:rsidR="00C16B45" w:rsidP="008B61C5">
    <w:pPr>
      <w:pStyle w:val="Header"/>
    </w:pPr>
    <w:r>
      <w:rPr>
        <w:noProof/>
      </w:rPr>
      <w:pict>
        <v:line id="Line 2" style="position:absolute;visibility:visible;z-index:251658240" o:spid="_x0000_s2052" stroked="t" from="0.45pt,26.45pt" to="494pt,26.45pt">
          <o:lock v:ext="edit" aspectratio="f" shapetype="t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51E21"/>
    <w:multiLevelType w:val="hybridMultilevel"/>
    <w:tmpl w:val="5212E7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Gothic" w:eastAsia="Times New Roman" w:hAnsi="Century Gothic" w:cs="Times New Roman" w:hint="default"/>
        <w:i w:val="0"/>
        <w:u w:val="none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742715"/>
    <w:multiLevelType w:val="hybridMultilevel"/>
    <w:tmpl w:val="99E8E38A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75B8E"/>
    <w:multiLevelType w:val="hybridMultilevel"/>
    <w:tmpl w:val="404885C0"/>
    <w:lvl w:ilvl="0">
      <w:start w:val="0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">
    <w:nsid w:val="121270FD"/>
    <w:multiLevelType w:val="hybridMultilevel"/>
    <w:tmpl w:val="CA92BB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7A1CD5"/>
    <w:multiLevelType w:val="hybridMultilevel"/>
    <w:tmpl w:val="88328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245FFE"/>
    <w:multiLevelType w:val="hybridMultilevel"/>
    <w:tmpl w:val="EC0634B4"/>
    <w:lvl w:ilvl="0">
      <w:start w:val="0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9C6FE2"/>
    <w:multiLevelType w:val="multilevel"/>
    <w:tmpl w:val="06487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4C6355"/>
    <w:multiLevelType w:val="multilevel"/>
    <w:tmpl w:val="01883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E80F67"/>
    <w:multiLevelType w:val="hybridMultilevel"/>
    <w:tmpl w:val="4CEA0A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AE3E36"/>
    <w:multiLevelType w:val="hybridMultilevel"/>
    <w:tmpl w:val="C2D63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D125B3"/>
    <w:multiLevelType w:val="hybridMultilevel"/>
    <w:tmpl w:val="EF7AD72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3A61442"/>
    <w:multiLevelType w:val="multilevel"/>
    <w:tmpl w:val="D4AC6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166438"/>
    <w:multiLevelType w:val="hybridMultilevel"/>
    <w:tmpl w:val="FF421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F453D09"/>
    <w:multiLevelType w:val="hybridMultilevel"/>
    <w:tmpl w:val="ADA669AE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6D2C0D"/>
    <w:multiLevelType w:val="hybridMultilevel"/>
    <w:tmpl w:val="EAE26C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85F75F2"/>
    <w:multiLevelType w:val="hybridMultilevel"/>
    <w:tmpl w:val="0A4C5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63D71E2"/>
    <w:multiLevelType w:val="multilevel"/>
    <w:tmpl w:val="524A4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F723B6"/>
    <w:multiLevelType w:val="hybridMultilevel"/>
    <w:tmpl w:val="63485A98"/>
    <w:lvl w:ilvl="0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3152F7A"/>
    <w:multiLevelType w:val="hybridMultilevel"/>
    <w:tmpl w:val="0DDE71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2F074B"/>
    <w:multiLevelType w:val="hybridMultilevel"/>
    <w:tmpl w:val="DD2A18C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FF06150"/>
    <w:multiLevelType w:val="hybridMultilevel"/>
    <w:tmpl w:val="E536D9C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4"/>
  </w:num>
  <w:num w:numId="4">
    <w:abstractNumId w:val="2"/>
  </w:num>
  <w:num w:numId="5">
    <w:abstractNumId w:val="12"/>
  </w:num>
  <w:num w:numId="6">
    <w:abstractNumId w:val="15"/>
  </w:num>
  <w:num w:numId="7">
    <w:abstractNumId w:val="0"/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9"/>
  </w:num>
  <w:num w:numId="11">
    <w:abstractNumId w:val="13"/>
  </w:num>
  <w:num w:numId="12">
    <w:abstractNumId w:val="1"/>
  </w:num>
  <w:num w:numId="13">
    <w:abstractNumId w:val="11"/>
  </w:num>
  <w:num w:numId="14">
    <w:abstractNumId w:val="7"/>
  </w:num>
  <w:num w:numId="15">
    <w:abstractNumId w:val="5"/>
  </w:num>
  <w:num w:numId="16">
    <w:abstractNumId w:val="16"/>
  </w:num>
  <w:num w:numId="17">
    <w:abstractNumId w:val="6"/>
  </w:num>
  <w:num w:numId="18">
    <w:abstractNumId w:val="17"/>
  </w:num>
  <w:num w:numId="19">
    <w:abstractNumId w:val="19"/>
  </w:num>
  <w:num w:numId="20">
    <w:abstractNumId w:val="18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stylePaneFormatFilter w:val="3F01"/>
  <w:doNotTrackMoves/>
  <w:defaultTabStop w:val="708"/>
  <w:autoHyphenation/>
  <w:hyphenationZone w:val="425"/>
  <w:displayHorizontalDrawingGridEvery w:val="0"/>
  <w:displayVerticalDrawingGridEvery w:val="0"/>
  <w:doNotUseMarginsForDrawingGridOrigin/>
  <w:drawingGridHorizontalOrigin w:val="1701"/>
  <w:drawingGridVerticalOrigin w:val="1984"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31A8"/>
    <w:rsid w:val="00002924"/>
    <w:rsid w:val="00002CA5"/>
    <w:rsid w:val="00002CFF"/>
    <w:rsid w:val="00022BD9"/>
    <w:rsid w:val="0002306B"/>
    <w:rsid w:val="000301C3"/>
    <w:rsid w:val="00030556"/>
    <w:rsid w:val="00031831"/>
    <w:rsid w:val="000344C4"/>
    <w:rsid w:val="00034690"/>
    <w:rsid w:val="00036834"/>
    <w:rsid w:val="000421B6"/>
    <w:rsid w:val="00043867"/>
    <w:rsid w:val="000459A7"/>
    <w:rsid w:val="00047D5B"/>
    <w:rsid w:val="00053431"/>
    <w:rsid w:val="00053D1C"/>
    <w:rsid w:val="000561B8"/>
    <w:rsid w:val="0006117B"/>
    <w:rsid w:val="000615AC"/>
    <w:rsid w:val="00063468"/>
    <w:rsid w:val="00064262"/>
    <w:rsid w:val="0006482C"/>
    <w:rsid w:val="0006722D"/>
    <w:rsid w:val="00073C75"/>
    <w:rsid w:val="0007576F"/>
    <w:rsid w:val="00082F80"/>
    <w:rsid w:val="00086C3F"/>
    <w:rsid w:val="0009280E"/>
    <w:rsid w:val="00093C43"/>
    <w:rsid w:val="000952E6"/>
    <w:rsid w:val="00096ACF"/>
    <w:rsid w:val="000A2A9D"/>
    <w:rsid w:val="000A712E"/>
    <w:rsid w:val="000B09EC"/>
    <w:rsid w:val="000B6867"/>
    <w:rsid w:val="000B795F"/>
    <w:rsid w:val="000C026B"/>
    <w:rsid w:val="000C1C16"/>
    <w:rsid w:val="000C2C86"/>
    <w:rsid w:val="000C7B53"/>
    <w:rsid w:val="000D1BE1"/>
    <w:rsid w:val="000D21E6"/>
    <w:rsid w:val="000D461C"/>
    <w:rsid w:val="000D54E7"/>
    <w:rsid w:val="000D7B30"/>
    <w:rsid w:val="000E06AF"/>
    <w:rsid w:val="000E1A83"/>
    <w:rsid w:val="000E4D08"/>
    <w:rsid w:val="000E5DC2"/>
    <w:rsid w:val="000E6898"/>
    <w:rsid w:val="000F0231"/>
    <w:rsid w:val="000F1D62"/>
    <w:rsid w:val="00100544"/>
    <w:rsid w:val="00100C61"/>
    <w:rsid w:val="001047A7"/>
    <w:rsid w:val="00107AF4"/>
    <w:rsid w:val="001130D4"/>
    <w:rsid w:val="001131A8"/>
    <w:rsid w:val="00114AF0"/>
    <w:rsid w:val="00123644"/>
    <w:rsid w:val="00123A06"/>
    <w:rsid w:val="00123BF2"/>
    <w:rsid w:val="00124CB4"/>
    <w:rsid w:val="00130E0F"/>
    <w:rsid w:val="00131295"/>
    <w:rsid w:val="001314FD"/>
    <w:rsid w:val="00132D03"/>
    <w:rsid w:val="00132E35"/>
    <w:rsid w:val="00133DFF"/>
    <w:rsid w:val="001375A2"/>
    <w:rsid w:val="00141C7F"/>
    <w:rsid w:val="0014308C"/>
    <w:rsid w:val="00143FBC"/>
    <w:rsid w:val="0014450A"/>
    <w:rsid w:val="00145211"/>
    <w:rsid w:val="00145B12"/>
    <w:rsid w:val="00147CB5"/>
    <w:rsid w:val="00147DC9"/>
    <w:rsid w:val="00153573"/>
    <w:rsid w:val="001558C2"/>
    <w:rsid w:val="0017216D"/>
    <w:rsid w:val="00174BBD"/>
    <w:rsid w:val="00174DFA"/>
    <w:rsid w:val="00176E56"/>
    <w:rsid w:val="00181650"/>
    <w:rsid w:val="00184095"/>
    <w:rsid w:val="0018769A"/>
    <w:rsid w:val="001909EC"/>
    <w:rsid w:val="001913C6"/>
    <w:rsid w:val="00193C41"/>
    <w:rsid w:val="00195282"/>
    <w:rsid w:val="001A0A8C"/>
    <w:rsid w:val="001C015E"/>
    <w:rsid w:val="001C109C"/>
    <w:rsid w:val="001C352E"/>
    <w:rsid w:val="001C4514"/>
    <w:rsid w:val="001C6BA6"/>
    <w:rsid w:val="001C6D7B"/>
    <w:rsid w:val="001D4A0F"/>
    <w:rsid w:val="001E6055"/>
    <w:rsid w:val="001E7806"/>
    <w:rsid w:val="001F0BD0"/>
    <w:rsid w:val="001F2A37"/>
    <w:rsid w:val="001F682B"/>
    <w:rsid w:val="00202D27"/>
    <w:rsid w:val="002053EF"/>
    <w:rsid w:val="002055F5"/>
    <w:rsid w:val="0021183F"/>
    <w:rsid w:val="00213F0D"/>
    <w:rsid w:val="00214553"/>
    <w:rsid w:val="0023148A"/>
    <w:rsid w:val="00234258"/>
    <w:rsid w:val="0023449C"/>
    <w:rsid w:val="00234BC5"/>
    <w:rsid w:val="0023528C"/>
    <w:rsid w:val="00237D6D"/>
    <w:rsid w:val="0024143D"/>
    <w:rsid w:val="0025022C"/>
    <w:rsid w:val="002611A9"/>
    <w:rsid w:val="00263F33"/>
    <w:rsid w:val="002668AC"/>
    <w:rsid w:val="00267545"/>
    <w:rsid w:val="00275BA8"/>
    <w:rsid w:val="00276651"/>
    <w:rsid w:val="002857F5"/>
    <w:rsid w:val="00287903"/>
    <w:rsid w:val="0029285E"/>
    <w:rsid w:val="00293537"/>
    <w:rsid w:val="00296EBC"/>
    <w:rsid w:val="002A055C"/>
    <w:rsid w:val="002A171E"/>
    <w:rsid w:val="002A3E3C"/>
    <w:rsid w:val="002A49CE"/>
    <w:rsid w:val="002A502A"/>
    <w:rsid w:val="002A7DEB"/>
    <w:rsid w:val="002B071F"/>
    <w:rsid w:val="002B198F"/>
    <w:rsid w:val="002B4538"/>
    <w:rsid w:val="002C4838"/>
    <w:rsid w:val="002C4E91"/>
    <w:rsid w:val="002C4FDB"/>
    <w:rsid w:val="002D0529"/>
    <w:rsid w:val="002D6BAC"/>
    <w:rsid w:val="002E7881"/>
    <w:rsid w:val="002E7E7E"/>
    <w:rsid w:val="002F00BB"/>
    <w:rsid w:val="002F0911"/>
    <w:rsid w:val="002F59F6"/>
    <w:rsid w:val="002F716B"/>
    <w:rsid w:val="002F73EB"/>
    <w:rsid w:val="002F77EE"/>
    <w:rsid w:val="00301AE3"/>
    <w:rsid w:val="00302F44"/>
    <w:rsid w:val="00305E59"/>
    <w:rsid w:val="00312CA3"/>
    <w:rsid w:val="003255E2"/>
    <w:rsid w:val="00326A4A"/>
    <w:rsid w:val="003277E2"/>
    <w:rsid w:val="00331EBB"/>
    <w:rsid w:val="003364BB"/>
    <w:rsid w:val="00343295"/>
    <w:rsid w:val="003442C8"/>
    <w:rsid w:val="003460B4"/>
    <w:rsid w:val="00347A47"/>
    <w:rsid w:val="003501F1"/>
    <w:rsid w:val="00350CCF"/>
    <w:rsid w:val="00354239"/>
    <w:rsid w:val="00356155"/>
    <w:rsid w:val="00366B39"/>
    <w:rsid w:val="00371969"/>
    <w:rsid w:val="00372DF7"/>
    <w:rsid w:val="003732F4"/>
    <w:rsid w:val="0037565B"/>
    <w:rsid w:val="00390DF0"/>
    <w:rsid w:val="00392DF9"/>
    <w:rsid w:val="00395F64"/>
    <w:rsid w:val="00397908"/>
    <w:rsid w:val="003B4400"/>
    <w:rsid w:val="003B79C4"/>
    <w:rsid w:val="003C1C17"/>
    <w:rsid w:val="003C28E5"/>
    <w:rsid w:val="003C6AD6"/>
    <w:rsid w:val="003C6F67"/>
    <w:rsid w:val="003D16DB"/>
    <w:rsid w:val="003D2F0E"/>
    <w:rsid w:val="003D4BB3"/>
    <w:rsid w:val="003D6506"/>
    <w:rsid w:val="003E03BE"/>
    <w:rsid w:val="003F4AA4"/>
    <w:rsid w:val="00400090"/>
    <w:rsid w:val="004048AF"/>
    <w:rsid w:val="00405499"/>
    <w:rsid w:val="00407CBF"/>
    <w:rsid w:val="00413727"/>
    <w:rsid w:val="004139CF"/>
    <w:rsid w:val="0042621E"/>
    <w:rsid w:val="00430875"/>
    <w:rsid w:val="00432EC5"/>
    <w:rsid w:val="00433A94"/>
    <w:rsid w:val="00435086"/>
    <w:rsid w:val="0043755E"/>
    <w:rsid w:val="004427E7"/>
    <w:rsid w:val="004611EC"/>
    <w:rsid w:val="00462425"/>
    <w:rsid w:val="0046719F"/>
    <w:rsid w:val="00470EA8"/>
    <w:rsid w:val="00473965"/>
    <w:rsid w:val="00474CED"/>
    <w:rsid w:val="004769FA"/>
    <w:rsid w:val="0048088D"/>
    <w:rsid w:val="00481C3D"/>
    <w:rsid w:val="00494582"/>
    <w:rsid w:val="0049516C"/>
    <w:rsid w:val="00497351"/>
    <w:rsid w:val="004A0F15"/>
    <w:rsid w:val="004A15B0"/>
    <w:rsid w:val="004B0229"/>
    <w:rsid w:val="004B02C5"/>
    <w:rsid w:val="004B4F8F"/>
    <w:rsid w:val="004B643E"/>
    <w:rsid w:val="004C349F"/>
    <w:rsid w:val="004D6297"/>
    <w:rsid w:val="004E5312"/>
    <w:rsid w:val="004F0B9C"/>
    <w:rsid w:val="004F3799"/>
    <w:rsid w:val="004F4CDA"/>
    <w:rsid w:val="00500286"/>
    <w:rsid w:val="00500E6F"/>
    <w:rsid w:val="005029BA"/>
    <w:rsid w:val="00514348"/>
    <w:rsid w:val="005144C4"/>
    <w:rsid w:val="00515652"/>
    <w:rsid w:val="005208EF"/>
    <w:rsid w:val="00521665"/>
    <w:rsid w:val="00525465"/>
    <w:rsid w:val="00526209"/>
    <w:rsid w:val="00527DA2"/>
    <w:rsid w:val="00530384"/>
    <w:rsid w:val="005311E0"/>
    <w:rsid w:val="00531A35"/>
    <w:rsid w:val="005344C8"/>
    <w:rsid w:val="00534666"/>
    <w:rsid w:val="00536251"/>
    <w:rsid w:val="00536BF9"/>
    <w:rsid w:val="00542A9B"/>
    <w:rsid w:val="00547B48"/>
    <w:rsid w:val="00552E2A"/>
    <w:rsid w:val="0055696F"/>
    <w:rsid w:val="00560C82"/>
    <w:rsid w:val="0056235E"/>
    <w:rsid w:val="0057061C"/>
    <w:rsid w:val="0057185F"/>
    <w:rsid w:val="00571C17"/>
    <w:rsid w:val="005760C3"/>
    <w:rsid w:val="005816CE"/>
    <w:rsid w:val="00581A59"/>
    <w:rsid w:val="00583861"/>
    <w:rsid w:val="00590BE7"/>
    <w:rsid w:val="00590C68"/>
    <w:rsid w:val="00592068"/>
    <w:rsid w:val="005932B2"/>
    <w:rsid w:val="005A32C6"/>
    <w:rsid w:val="005B05F4"/>
    <w:rsid w:val="005B0796"/>
    <w:rsid w:val="005B5D19"/>
    <w:rsid w:val="005B7CD2"/>
    <w:rsid w:val="005C2112"/>
    <w:rsid w:val="005C6B3B"/>
    <w:rsid w:val="005D2A78"/>
    <w:rsid w:val="005D4D33"/>
    <w:rsid w:val="005E4235"/>
    <w:rsid w:val="005E5A9E"/>
    <w:rsid w:val="005E7AAD"/>
    <w:rsid w:val="005F4BC7"/>
    <w:rsid w:val="005F51B1"/>
    <w:rsid w:val="00600AEB"/>
    <w:rsid w:val="00604940"/>
    <w:rsid w:val="00604BE4"/>
    <w:rsid w:val="006072B8"/>
    <w:rsid w:val="006100CF"/>
    <w:rsid w:val="00611712"/>
    <w:rsid w:val="00612AE5"/>
    <w:rsid w:val="00615593"/>
    <w:rsid w:val="00616C48"/>
    <w:rsid w:val="0063342C"/>
    <w:rsid w:val="0063534F"/>
    <w:rsid w:val="0064041F"/>
    <w:rsid w:val="006410E0"/>
    <w:rsid w:val="00641173"/>
    <w:rsid w:val="00645A9F"/>
    <w:rsid w:val="00647E95"/>
    <w:rsid w:val="00652640"/>
    <w:rsid w:val="00653DA1"/>
    <w:rsid w:val="00655E57"/>
    <w:rsid w:val="00661756"/>
    <w:rsid w:val="00662807"/>
    <w:rsid w:val="00665069"/>
    <w:rsid w:val="0066709D"/>
    <w:rsid w:val="006711E1"/>
    <w:rsid w:val="00671405"/>
    <w:rsid w:val="006744CF"/>
    <w:rsid w:val="006750FE"/>
    <w:rsid w:val="00677EB2"/>
    <w:rsid w:val="00686D5A"/>
    <w:rsid w:val="00692E88"/>
    <w:rsid w:val="006931E8"/>
    <w:rsid w:val="006945DC"/>
    <w:rsid w:val="00695C22"/>
    <w:rsid w:val="00696954"/>
    <w:rsid w:val="00696975"/>
    <w:rsid w:val="006A25DA"/>
    <w:rsid w:val="006A2840"/>
    <w:rsid w:val="006A2EFE"/>
    <w:rsid w:val="006A53F9"/>
    <w:rsid w:val="006A63FF"/>
    <w:rsid w:val="006B114D"/>
    <w:rsid w:val="006D133D"/>
    <w:rsid w:val="006D1702"/>
    <w:rsid w:val="006D27FA"/>
    <w:rsid w:val="006D299D"/>
    <w:rsid w:val="006D3682"/>
    <w:rsid w:val="006E3C44"/>
    <w:rsid w:val="006E4551"/>
    <w:rsid w:val="006E61FF"/>
    <w:rsid w:val="006E6774"/>
    <w:rsid w:val="006E78B3"/>
    <w:rsid w:val="0070076A"/>
    <w:rsid w:val="00702B8C"/>
    <w:rsid w:val="007135A8"/>
    <w:rsid w:val="00714C75"/>
    <w:rsid w:val="007157F2"/>
    <w:rsid w:val="00715D92"/>
    <w:rsid w:val="00723B36"/>
    <w:rsid w:val="00725130"/>
    <w:rsid w:val="0072536D"/>
    <w:rsid w:val="00736F5D"/>
    <w:rsid w:val="007471BB"/>
    <w:rsid w:val="007517EC"/>
    <w:rsid w:val="00755F54"/>
    <w:rsid w:val="0076217B"/>
    <w:rsid w:val="00765E62"/>
    <w:rsid w:val="0076765C"/>
    <w:rsid w:val="00771356"/>
    <w:rsid w:val="00772C85"/>
    <w:rsid w:val="007819A3"/>
    <w:rsid w:val="00785BB5"/>
    <w:rsid w:val="00793031"/>
    <w:rsid w:val="007942F1"/>
    <w:rsid w:val="00794EAC"/>
    <w:rsid w:val="00795235"/>
    <w:rsid w:val="007A25A4"/>
    <w:rsid w:val="007A5F9D"/>
    <w:rsid w:val="007A73E6"/>
    <w:rsid w:val="007A7635"/>
    <w:rsid w:val="007B4D4A"/>
    <w:rsid w:val="007C1F79"/>
    <w:rsid w:val="007C268E"/>
    <w:rsid w:val="007C47DF"/>
    <w:rsid w:val="007E1BF8"/>
    <w:rsid w:val="007E6C08"/>
    <w:rsid w:val="007E7E04"/>
    <w:rsid w:val="007F065A"/>
    <w:rsid w:val="007F1636"/>
    <w:rsid w:val="007F301E"/>
    <w:rsid w:val="007F5F9C"/>
    <w:rsid w:val="007F7170"/>
    <w:rsid w:val="00800198"/>
    <w:rsid w:val="00802E4D"/>
    <w:rsid w:val="00805924"/>
    <w:rsid w:val="008109D8"/>
    <w:rsid w:val="008132ED"/>
    <w:rsid w:val="008267C9"/>
    <w:rsid w:val="0082690C"/>
    <w:rsid w:val="00830550"/>
    <w:rsid w:val="008352F6"/>
    <w:rsid w:val="0084558F"/>
    <w:rsid w:val="00845FB3"/>
    <w:rsid w:val="008472DF"/>
    <w:rsid w:val="0085594E"/>
    <w:rsid w:val="00855A0A"/>
    <w:rsid w:val="00856434"/>
    <w:rsid w:val="00861968"/>
    <w:rsid w:val="008626CE"/>
    <w:rsid w:val="00862DB5"/>
    <w:rsid w:val="00865C1E"/>
    <w:rsid w:val="00865D5D"/>
    <w:rsid w:val="00867D51"/>
    <w:rsid w:val="00870020"/>
    <w:rsid w:val="0087293A"/>
    <w:rsid w:val="00874111"/>
    <w:rsid w:val="00874451"/>
    <w:rsid w:val="00875755"/>
    <w:rsid w:val="0087754D"/>
    <w:rsid w:val="00887247"/>
    <w:rsid w:val="008876A3"/>
    <w:rsid w:val="00887BA8"/>
    <w:rsid w:val="00887F43"/>
    <w:rsid w:val="008900EC"/>
    <w:rsid w:val="008909BA"/>
    <w:rsid w:val="00891B72"/>
    <w:rsid w:val="00892730"/>
    <w:rsid w:val="00895CC4"/>
    <w:rsid w:val="008A2726"/>
    <w:rsid w:val="008A377A"/>
    <w:rsid w:val="008B1241"/>
    <w:rsid w:val="008B3544"/>
    <w:rsid w:val="008B5643"/>
    <w:rsid w:val="008B61C5"/>
    <w:rsid w:val="008C0664"/>
    <w:rsid w:val="008C4AF2"/>
    <w:rsid w:val="008C59E0"/>
    <w:rsid w:val="008C5C56"/>
    <w:rsid w:val="008C6032"/>
    <w:rsid w:val="008C61FD"/>
    <w:rsid w:val="008D69BE"/>
    <w:rsid w:val="008D7E67"/>
    <w:rsid w:val="008E3E6C"/>
    <w:rsid w:val="008E4915"/>
    <w:rsid w:val="008F0F20"/>
    <w:rsid w:val="008F221A"/>
    <w:rsid w:val="008F297F"/>
    <w:rsid w:val="008F475A"/>
    <w:rsid w:val="008F4F33"/>
    <w:rsid w:val="008F5533"/>
    <w:rsid w:val="008F699F"/>
    <w:rsid w:val="00904E42"/>
    <w:rsid w:val="0090580C"/>
    <w:rsid w:val="0092532C"/>
    <w:rsid w:val="00941CBA"/>
    <w:rsid w:val="00943C3B"/>
    <w:rsid w:val="009467CF"/>
    <w:rsid w:val="00947170"/>
    <w:rsid w:val="009509D7"/>
    <w:rsid w:val="0095398A"/>
    <w:rsid w:val="00962D50"/>
    <w:rsid w:val="009655A9"/>
    <w:rsid w:val="009719A1"/>
    <w:rsid w:val="009749A7"/>
    <w:rsid w:val="00977151"/>
    <w:rsid w:val="00983322"/>
    <w:rsid w:val="00983E95"/>
    <w:rsid w:val="009845F5"/>
    <w:rsid w:val="00986D1F"/>
    <w:rsid w:val="00992455"/>
    <w:rsid w:val="00994AA0"/>
    <w:rsid w:val="009A1C22"/>
    <w:rsid w:val="009B0788"/>
    <w:rsid w:val="009B48B5"/>
    <w:rsid w:val="009B4D25"/>
    <w:rsid w:val="009C0031"/>
    <w:rsid w:val="009C03FF"/>
    <w:rsid w:val="009C1942"/>
    <w:rsid w:val="009C44BD"/>
    <w:rsid w:val="009C5CB4"/>
    <w:rsid w:val="009E0CFD"/>
    <w:rsid w:val="009E105C"/>
    <w:rsid w:val="009E2E8C"/>
    <w:rsid w:val="009E3375"/>
    <w:rsid w:val="009E48C7"/>
    <w:rsid w:val="009E54F7"/>
    <w:rsid w:val="009F2697"/>
    <w:rsid w:val="009F45F4"/>
    <w:rsid w:val="009F6534"/>
    <w:rsid w:val="00A0492E"/>
    <w:rsid w:val="00A0695C"/>
    <w:rsid w:val="00A06BFF"/>
    <w:rsid w:val="00A103FA"/>
    <w:rsid w:val="00A1307A"/>
    <w:rsid w:val="00A268F5"/>
    <w:rsid w:val="00A27E80"/>
    <w:rsid w:val="00A3182B"/>
    <w:rsid w:val="00A35030"/>
    <w:rsid w:val="00A422F0"/>
    <w:rsid w:val="00A42E31"/>
    <w:rsid w:val="00A45D38"/>
    <w:rsid w:val="00A46E76"/>
    <w:rsid w:val="00A47920"/>
    <w:rsid w:val="00A60850"/>
    <w:rsid w:val="00A67F00"/>
    <w:rsid w:val="00A76D2E"/>
    <w:rsid w:val="00A84F19"/>
    <w:rsid w:val="00A86026"/>
    <w:rsid w:val="00A86587"/>
    <w:rsid w:val="00A90EA2"/>
    <w:rsid w:val="00A93634"/>
    <w:rsid w:val="00AA7660"/>
    <w:rsid w:val="00AB335D"/>
    <w:rsid w:val="00AC7EC7"/>
    <w:rsid w:val="00AD05EA"/>
    <w:rsid w:val="00AD1DD8"/>
    <w:rsid w:val="00AD20AB"/>
    <w:rsid w:val="00AE0DD8"/>
    <w:rsid w:val="00AF13D6"/>
    <w:rsid w:val="00AF196C"/>
    <w:rsid w:val="00AF4047"/>
    <w:rsid w:val="00B051E2"/>
    <w:rsid w:val="00B059E3"/>
    <w:rsid w:val="00B06B18"/>
    <w:rsid w:val="00B070FA"/>
    <w:rsid w:val="00B07D7B"/>
    <w:rsid w:val="00B140C3"/>
    <w:rsid w:val="00B20CE8"/>
    <w:rsid w:val="00B20E00"/>
    <w:rsid w:val="00B20FAC"/>
    <w:rsid w:val="00B21986"/>
    <w:rsid w:val="00B25192"/>
    <w:rsid w:val="00B26D79"/>
    <w:rsid w:val="00B272AC"/>
    <w:rsid w:val="00B31B1A"/>
    <w:rsid w:val="00B4132E"/>
    <w:rsid w:val="00B47E14"/>
    <w:rsid w:val="00B5529C"/>
    <w:rsid w:val="00B62251"/>
    <w:rsid w:val="00B6593B"/>
    <w:rsid w:val="00B70EC1"/>
    <w:rsid w:val="00B7597B"/>
    <w:rsid w:val="00B77F53"/>
    <w:rsid w:val="00B80563"/>
    <w:rsid w:val="00B81ED8"/>
    <w:rsid w:val="00B8508A"/>
    <w:rsid w:val="00B91876"/>
    <w:rsid w:val="00B92DED"/>
    <w:rsid w:val="00B930B3"/>
    <w:rsid w:val="00B942DE"/>
    <w:rsid w:val="00B9493C"/>
    <w:rsid w:val="00B967E8"/>
    <w:rsid w:val="00B968B9"/>
    <w:rsid w:val="00BA0A20"/>
    <w:rsid w:val="00BA0ECB"/>
    <w:rsid w:val="00BA179C"/>
    <w:rsid w:val="00BA292A"/>
    <w:rsid w:val="00BA29C0"/>
    <w:rsid w:val="00BA3300"/>
    <w:rsid w:val="00BA7BFF"/>
    <w:rsid w:val="00BA7F00"/>
    <w:rsid w:val="00BB722C"/>
    <w:rsid w:val="00BC3E5A"/>
    <w:rsid w:val="00BC6A63"/>
    <w:rsid w:val="00BC6A81"/>
    <w:rsid w:val="00BD299B"/>
    <w:rsid w:val="00BD299D"/>
    <w:rsid w:val="00BE23EB"/>
    <w:rsid w:val="00BE3926"/>
    <w:rsid w:val="00BE41D8"/>
    <w:rsid w:val="00BE51DE"/>
    <w:rsid w:val="00BF0A86"/>
    <w:rsid w:val="00BF6022"/>
    <w:rsid w:val="00BF7F5F"/>
    <w:rsid w:val="00C01517"/>
    <w:rsid w:val="00C02951"/>
    <w:rsid w:val="00C03796"/>
    <w:rsid w:val="00C12BD1"/>
    <w:rsid w:val="00C16B45"/>
    <w:rsid w:val="00C252F1"/>
    <w:rsid w:val="00C253EE"/>
    <w:rsid w:val="00C25FCD"/>
    <w:rsid w:val="00C27137"/>
    <w:rsid w:val="00C27504"/>
    <w:rsid w:val="00C321CF"/>
    <w:rsid w:val="00C34C6D"/>
    <w:rsid w:val="00C41550"/>
    <w:rsid w:val="00C41853"/>
    <w:rsid w:val="00C42CA8"/>
    <w:rsid w:val="00C44FF3"/>
    <w:rsid w:val="00C47B73"/>
    <w:rsid w:val="00C47E61"/>
    <w:rsid w:val="00C53947"/>
    <w:rsid w:val="00C54BEE"/>
    <w:rsid w:val="00C54DE2"/>
    <w:rsid w:val="00C60277"/>
    <w:rsid w:val="00C60F91"/>
    <w:rsid w:val="00C64BE7"/>
    <w:rsid w:val="00C665F5"/>
    <w:rsid w:val="00C66C2F"/>
    <w:rsid w:val="00C74B8D"/>
    <w:rsid w:val="00C840C8"/>
    <w:rsid w:val="00C9375C"/>
    <w:rsid w:val="00C94444"/>
    <w:rsid w:val="00C94AB1"/>
    <w:rsid w:val="00C94B41"/>
    <w:rsid w:val="00C9790B"/>
    <w:rsid w:val="00CA13A7"/>
    <w:rsid w:val="00CA369F"/>
    <w:rsid w:val="00CA4E51"/>
    <w:rsid w:val="00CB1CFD"/>
    <w:rsid w:val="00CB2121"/>
    <w:rsid w:val="00CB48F2"/>
    <w:rsid w:val="00CB58EA"/>
    <w:rsid w:val="00CB5D4A"/>
    <w:rsid w:val="00CC3F51"/>
    <w:rsid w:val="00CC5876"/>
    <w:rsid w:val="00CD018C"/>
    <w:rsid w:val="00CD0DC9"/>
    <w:rsid w:val="00CD1DC0"/>
    <w:rsid w:val="00CD4597"/>
    <w:rsid w:val="00CD54D2"/>
    <w:rsid w:val="00CE2EE0"/>
    <w:rsid w:val="00CE500B"/>
    <w:rsid w:val="00CF19F7"/>
    <w:rsid w:val="00CF556A"/>
    <w:rsid w:val="00CF6A6C"/>
    <w:rsid w:val="00D06F8C"/>
    <w:rsid w:val="00D073DA"/>
    <w:rsid w:val="00D1226F"/>
    <w:rsid w:val="00D137D0"/>
    <w:rsid w:val="00D16EC1"/>
    <w:rsid w:val="00D16FCD"/>
    <w:rsid w:val="00D17B28"/>
    <w:rsid w:val="00D20A9F"/>
    <w:rsid w:val="00D22728"/>
    <w:rsid w:val="00D2476B"/>
    <w:rsid w:val="00D30CDC"/>
    <w:rsid w:val="00D30D90"/>
    <w:rsid w:val="00D351EE"/>
    <w:rsid w:val="00D438C3"/>
    <w:rsid w:val="00D443EA"/>
    <w:rsid w:val="00D4500A"/>
    <w:rsid w:val="00D45F78"/>
    <w:rsid w:val="00D47506"/>
    <w:rsid w:val="00D53840"/>
    <w:rsid w:val="00D558DF"/>
    <w:rsid w:val="00D55BFC"/>
    <w:rsid w:val="00D57FE8"/>
    <w:rsid w:val="00D60D95"/>
    <w:rsid w:val="00D65FCC"/>
    <w:rsid w:val="00D67BD6"/>
    <w:rsid w:val="00D7369A"/>
    <w:rsid w:val="00D75227"/>
    <w:rsid w:val="00D847BD"/>
    <w:rsid w:val="00D86BA6"/>
    <w:rsid w:val="00D9032A"/>
    <w:rsid w:val="00D950B0"/>
    <w:rsid w:val="00DA2D35"/>
    <w:rsid w:val="00DA6AE1"/>
    <w:rsid w:val="00DB0E3F"/>
    <w:rsid w:val="00DB4174"/>
    <w:rsid w:val="00DB63EE"/>
    <w:rsid w:val="00DB654F"/>
    <w:rsid w:val="00DC2816"/>
    <w:rsid w:val="00DD203D"/>
    <w:rsid w:val="00DD4EDF"/>
    <w:rsid w:val="00DD73B8"/>
    <w:rsid w:val="00DE1C06"/>
    <w:rsid w:val="00DE2028"/>
    <w:rsid w:val="00DE2211"/>
    <w:rsid w:val="00DE3D59"/>
    <w:rsid w:val="00DF560F"/>
    <w:rsid w:val="00E06C2A"/>
    <w:rsid w:val="00E06ED9"/>
    <w:rsid w:val="00E07DDB"/>
    <w:rsid w:val="00E1101C"/>
    <w:rsid w:val="00E141F1"/>
    <w:rsid w:val="00E145F8"/>
    <w:rsid w:val="00E167F4"/>
    <w:rsid w:val="00E17A78"/>
    <w:rsid w:val="00E17EEC"/>
    <w:rsid w:val="00E222D5"/>
    <w:rsid w:val="00E22D4B"/>
    <w:rsid w:val="00E23BD5"/>
    <w:rsid w:val="00E24C15"/>
    <w:rsid w:val="00E326AF"/>
    <w:rsid w:val="00E326EE"/>
    <w:rsid w:val="00E420D0"/>
    <w:rsid w:val="00E439DE"/>
    <w:rsid w:val="00E45887"/>
    <w:rsid w:val="00E61DEE"/>
    <w:rsid w:val="00E627AE"/>
    <w:rsid w:val="00E64B0D"/>
    <w:rsid w:val="00E65242"/>
    <w:rsid w:val="00E7006A"/>
    <w:rsid w:val="00E73ED0"/>
    <w:rsid w:val="00E80064"/>
    <w:rsid w:val="00E81AD3"/>
    <w:rsid w:val="00E8771A"/>
    <w:rsid w:val="00E96025"/>
    <w:rsid w:val="00EA2546"/>
    <w:rsid w:val="00EA4681"/>
    <w:rsid w:val="00EA4B3A"/>
    <w:rsid w:val="00EA5C20"/>
    <w:rsid w:val="00EB0445"/>
    <w:rsid w:val="00EB4230"/>
    <w:rsid w:val="00EB5239"/>
    <w:rsid w:val="00EB6268"/>
    <w:rsid w:val="00EB777E"/>
    <w:rsid w:val="00EC335E"/>
    <w:rsid w:val="00EC736D"/>
    <w:rsid w:val="00ED2539"/>
    <w:rsid w:val="00ED2E20"/>
    <w:rsid w:val="00ED42E6"/>
    <w:rsid w:val="00ED5463"/>
    <w:rsid w:val="00EE0EFC"/>
    <w:rsid w:val="00EF0B70"/>
    <w:rsid w:val="00EF284E"/>
    <w:rsid w:val="00EF4AEC"/>
    <w:rsid w:val="00EF6BE1"/>
    <w:rsid w:val="00EF7E25"/>
    <w:rsid w:val="00F00650"/>
    <w:rsid w:val="00F01F45"/>
    <w:rsid w:val="00F0204E"/>
    <w:rsid w:val="00F0553E"/>
    <w:rsid w:val="00F1335A"/>
    <w:rsid w:val="00F173B1"/>
    <w:rsid w:val="00F21B30"/>
    <w:rsid w:val="00F27BFF"/>
    <w:rsid w:val="00F27FD4"/>
    <w:rsid w:val="00F33782"/>
    <w:rsid w:val="00F3463D"/>
    <w:rsid w:val="00F36558"/>
    <w:rsid w:val="00F45A5A"/>
    <w:rsid w:val="00F46E81"/>
    <w:rsid w:val="00F5239D"/>
    <w:rsid w:val="00F710F2"/>
    <w:rsid w:val="00F7185E"/>
    <w:rsid w:val="00F82867"/>
    <w:rsid w:val="00F84188"/>
    <w:rsid w:val="00F84D94"/>
    <w:rsid w:val="00F85CC8"/>
    <w:rsid w:val="00F86FD6"/>
    <w:rsid w:val="00F90A94"/>
    <w:rsid w:val="00F922EE"/>
    <w:rsid w:val="00F93F74"/>
    <w:rsid w:val="00F95009"/>
    <w:rsid w:val="00F956CF"/>
    <w:rsid w:val="00FA4AA8"/>
    <w:rsid w:val="00FB2ADF"/>
    <w:rsid w:val="00FB3496"/>
    <w:rsid w:val="00FC0A4C"/>
    <w:rsid w:val="00FC7D8C"/>
    <w:rsid w:val="00FD28F6"/>
    <w:rsid w:val="00FD60BB"/>
    <w:rsid w:val="00FD6FAD"/>
    <w:rsid w:val="00FE0331"/>
    <w:rsid w:val="00FE4977"/>
    <w:rsid w:val="00FE5201"/>
    <w:rsid w:val="00FE7A78"/>
    <w:rsid w:val="00FF02B8"/>
    <w:rsid w:val="00FF17EF"/>
    <w:rsid w:val="00FF3248"/>
    <w:rsid w:val="00FF34E4"/>
    <w:rsid w:val="00FF40A3"/>
    <w:rsid w:val="00FF7E9A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4D6297"/>
    <w:rPr>
      <w:rFonts w:ascii="Century Gothic" w:hAnsi="Century Gothic"/>
      <w:sz w:val="24"/>
      <w:lang w:val="de-DE" w:eastAsia="de-DE" w:bidi="ar-SA"/>
    </w:rPr>
  </w:style>
  <w:style w:type="paragraph" w:styleId="Heading1">
    <w:name w:val="heading 1"/>
    <w:basedOn w:val="Normal"/>
    <w:next w:val="Normal"/>
    <w:link w:val="berschrift1Zchn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16"/>
    </w:rPr>
  </w:style>
  <w:style w:type="paragraph" w:styleId="Heading3">
    <w:name w:val="heading 3"/>
    <w:basedOn w:val="Normal"/>
    <w:next w:val="Normal"/>
    <w:qFormat/>
    <w:pPr>
      <w:keepNext/>
      <w:spacing w:before="240" w:after="60" w:line="360" w:lineRule="auto"/>
      <w:jc w:val="both"/>
      <w:outlineLvl w:val="2"/>
    </w:pPr>
    <w:rPr>
      <w:b/>
      <w:bCs/>
      <w:sz w:val="20"/>
    </w:rPr>
  </w:style>
  <w:style w:type="paragraph" w:styleId="Heading4">
    <w:name w:val="heading 4"/>
    <w:basedOn w:val="Normal"/>
    <w:next w:val="Normal"/>
    <w:qFormat/>
    <w:pPr>
      <w:keepNext/>
      <w:spacing w:line="360" w:lineRule="auto"/>
      <w:outlineLvl w:val="3"/>
    </w:pPr>
    <w:rPr>
      <w:b/>
      <w:bCs/>
      <w:sz w:val="22"/>
      <w:szCs w:val="22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Header">
    <w:name w:val="header"/>
    <w:basedOn w:val="Normal"/>
    <w:link w:val="KopfzeileZchn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uzeileZchn"/>
    <w:uiPriority w:val="99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link w:val="TextkrperZchn"/>
    <w:rPr>
      <w:sz w:val="20"/>
    </w:rPr>
  </w:style>
  <w:style w:type="character" w:styleId="Hyperlink">
    <w:name w:val="Hyperlink"/>
    <w:rPr>
      <w:color w:val="0000FF"/>
      <w:u w:val="single"/>
    </w:rPr>
  </w:style>
  <w:style w:type="paragraph" w:styleId="BodyText2">
    <w:name w:val="Body Text 2"/>
    <w:basedOn w:val="Normal"/>
    <w:pPr>
      <w:ind w:right="2408"/>
    </w:pPr>
    <w:rPr>
      <w:sz w:val="20"/>
    </w:rPr>
  </w:style>
  <w:style w:type="paragraph" w:styleId="BodyText3">
    <w:name w:val="Body Text 3"/>
    <w:basedOn w:val="Normal"/>
    <w:link w:val="Textkrper3Zchn"/>
    <w:pPr>
      <w:spacing w:line="360" w:lineRule="auto"/>
      <w:ind w:right="-425"/>
    </w:pPr>
    <w:rPr>
      <w:sz w:val="20"/>
    </w:rPr>
  </w:style>
  <w:style w:type="character" w:styleId="FollowedHyperlink">
    <w:name w:val="FollowedHyperlink"/>
    <w:rPr>
      <w:color w:val="800080"/>
      <w:u w:val="single"/>
    </w:rPr>
  </w:style>
  <w:style w:type="paragraph" w:styleId="Title">
    <w:name w:val="Title"/>
    <w:basedOn w:val="Normal"/>
    <w:link w:val="TitelZchn"/>
    <w:qFormat/>
    <w:pPr>
      <w:jc w:val="center"/>
    </w:pPr>
    <w:rPr>
      <w:b/>
      <w:bCs/>
      <w:sz w:val="20"/>
      <w:szCs w:val="24"/>
      <w:lang w:val="en-GB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947170"/>
    <w:pPr>
      <w:ind w:left="720"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141C7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FuzeileZchn">
    <w:name w:val="Fußzeile Zchn"/>
    <w:link w:val="Footer"/>
    <w:uiPriority w:val="99"/>
    <w:rsid w:val="006100CF"/>
    <w:rPr>
      <w:rFonts w:ascii="Century Gothic" w:hAnsi="Century Gothic"/>
      <w:sz w:val="24"/>
    </w:rPr>
  </w:style>
  <w:style w:type="paragraph" w:styleId="BalloonText">
    <w:name w:val="Balloon Text"/>
    <w:basedOn w:val="Normal"/>
    <w:link w:val="SprechblasentextZchn"/>
    <w:rsid w:val="0053038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BalloonText"/>
    <w:rsid w:val="00530384"/>
    <w:rPr>
      <w:rFonts w:ascii="Tahoma" w:hAnsi="Tahoma" w:cs="Tahoma"/>
      <w:sz w:val="16"/>
      <w:szCs w:val="16"/>
    </w:rPr>
  </w:style>
  <w:style w:type="character" w:styleId="Strong">
    <w:name w:val="Strong"/>
    <w:uiPriority w:val="22"/>
    <w:qFormat/>
    <w:rsid w:val="004427E7"/>
    <w:rPr>
      <w:b/>
      <w:bCs/>
    </w:rPr>
  </w:style>
  <w:style w:type="character" w:customStyle="1" w:styleId="KopfzeileZchn">
    <w:name w:val="Kopfzeile Zchn"/>
    <w:link w:val="Header"/>
    <w:rsid w:val="008B61C5"/>
    <w:rPr>
      <w:rFonts w:ascii="Century Gothic" w:hAnsi="Century Gothic"/>
      <w:sz w:val="24"/>
    </w:rPr>
  </w:style>
  <w:style w:type="paragraph" w:customStyle="1" w:styleId="Default">
    <w:name w:val="Default"/>
    <w:rsid w:val="00C94B4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DE" w:eastAsia="de-DE" w:bidi="ar-SA"/>
    </w:rPr>
  </w:style>
  <w:style w:type="character" w:customStyle="1" w:styleId="TitelZchn">
    <w:name w:val="Titel Zchn"/>
    <w:link w:val="Title"/>
    <w:rsid w:val="00992455"/>
    <w:rPr>
      <w:rFonts w:ascii="Century Gothic" w:hAnsi="Century Gothic"/>
      <w:b/>
      <w:bCs/>
      <w:szCs w:val="24"/>
      <w:lang w:val="en-GB"/>
    </w:rPr>
  </w:style>
  <w:style w:type="character" w:styleId="Emphasis">
    <w:name w:val="Emphasis"/>
    <w:uiPriority w:val="20"/>
    <w:qFormat/>
    <w:rsid w:val="00C25FCD"/>
    <w:rPr>
      <w:i/>
      <w:iCs/>
    </w:rPr>
  </w:style>
  <w:style w:type="character" w:customStyle="1" w:styleId="Textkrper3Zchn">
    <w:name w:val="Textkörper 3 Zchn"/>
    <w:link w:val="BodyText3"/>
    <w:rsid w:val="009C0031"/>
    <w:rPr>
      <w:rFonts w:ascii="Century Gothic" w:hAnsi="Century Gothic"/>
    </w:rPr>
  </w:style>
  <w:style w:type="character" w:customStyle="1" w:styleId="event-info-boxdate">
    <w:name w:val="event-info-box__date"/>
    <w:rsid w:val="002A7DEB"/>
  </w:style>
  <w:style w:type="character" w:customStyle="1" w:styleId="event-info-boxlocation">
    <w:name w:val="event-info-box__location"/>
    <w:rsid w:val="002A7DEB"/>
  </w:style>
  <w:style w:type="character" w:customStyle="1" w:styleId="Ohne">
    <w:name w:val="Ohne"/>
    <w:rsid w:val="00053D1C"/>
  </w:style>
  <w:style w:type="character" w:customStyle="1" w:styleId="berschrift1Zchn">
    <w:name w:val="Überschrift 1 Zchn"/>
    <w:link w:val="Heading1"/>
    <w:rsid w:val="00053431"/>
    <w:rPr>
      <w:rFonts w:ascii="Arial" w:hAnsi="Arial" w:cs="Arial"/>
      <w:b/>
      <w:bCs/>
      <w:kern w:val="32"/>
      <w:sz w:val="32"/>
      <w:szCs w:val="32"/>
    </w:rPr>
  </w:style>
  <w:style w:type="character" w:customStyle="1" w:styleId="TextkrperZchn">
    <w:name w:val="Textkörper Zchn"/>
    <w:link w:val="BodyText"/>
    <w:rsid w:val="00053431"/>
    <w:rPr>
      <w:rFonts w:ascii="Century Gothic" w:hAnsi="Century Gothic"/>
    </w:rPr>
  </w:style>
  <w:style w:type="paragraph" w:customStyle="1" w:styleId="Teaser2Blocksatz">
    <w:name w:val="Teaser 2 + Blocksatz"/>
    <w:basedOn w:val="Normal"/>
    <w:qFormat/>
    <w:rsid w:val="00053431"/>
    <w:pPr>
      <w:spacing w:after="160" w:line="360" w:lineRule="auto"/>
      <w:jc w:val="both"/>
    </w:pPr>
    <w:rPr>
      <w:rFonts w:ascii="MetaBold-Roman" w:eastAsia="Calibri" w:hAnsi="MetaBold-Roman"/>
      <w:sz w:val="20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4.xml"/><Relationship Id="rId3" Type="http://schemas.openxmlformats.org/officeDocument/2006/relationships/fontTable" Target="fontTable.xml"/><Relationship Id="rId12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webSettings" Target="webSettings.xml"/><Relationship Id="rId1" Type="http://schemas.openxmlformats.org/officeDocument/2006/relationships/settings" Target="settings.xml"/><Relationship Id="rId11" Type="http://schemas.openxmlformats.org/officeDocument/2006/relationships/numbering" Target="numbering.xml"/><Relationship Id="rId6" Type="http://schemas.openxmlformats.org/officeDocument/2006/relationships/customXml" Target="../customXml/item3.xml"/><Relationship Id="rId5" Type="http://schemas.openxmlformats.org/officeDocument/2006/relationships/customXml" Target="../customXml/item2.xml"/><Relationship Id="rId10" Type="http://schemas.openxmlformats.org/officeDocument/2006/relationships/theme" Target="theme/theme1.xml"/><Relationship Id="rId4" Type="http://schemas.openxmlformats.org/officeDocument/2006/relationships/customXml" Target="../customXml/item1.xml"/><Relationship Id="rId9" Type="http://schemas.openxmlformats.org/officeDocument/2006/relationships/footer" Target="footer1.xml"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hyperlink" Target="http://www.werma.com" TargetMode="External" /><Relationship Id="rId2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FC755FB68B254D956AFB1A1738DB22" ma:contentTypeVersion="15" ma:contentTypeDescription="Ein neues Dokument erstellen." ma:contentTypeScope="" ma:versionID="a67e060827fb68dbd5ffbd3093ebd7a7">
  <xsd:schema xmlns:xsd="http://www.w3.org/2001/XMLSchema" xmlns:xs="http://www.w3.org/2001/XMLSchema" xmlns:p="http://schemas.microsoft.com/office/2006/metadata/properties" xmlns:ns2="b5747018-afc4-4c16-acf5-d58342253a7d" xmlns:ns3="db05fd91-9d84-48b5-8c50-ca77296bb048" targetNamespace="http://schemas.microsoft.com/office/2006/metadata/properties" ma:root="true" ma:fieldsID="e68635ee7ed31b8bdddae6c4cc17bfc8" ns2:_="" ns3:_="">
    <xsd:import namespace="b5747018-afc4-4c16-acf5-d58342253a7d"/>
    <xsd:import namespace="db05fd91-9d84-48b5-8c50-ca77296bb0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47018-afc4-4c16-acf5-d58342253a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2d3c874-b40a-45bd-abe8-84d3f4277d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05fd91-9d84-48b5-8c50-ca77296bb04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5d3c36c-cec9-4acd-9f70-001d62fed8cf}" ma:internalName="TaxCatchAll" ma:showField="CatchAllData" ma:web="db05fd91-9d84-48b5-8c50-ca77296bb0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05fd91-9d84-48b5-8c50-ca77296bb048" xsi:nil="true"/>
    <lcf76f155ced4ddcb4097134ff3c332f xmlns="b5747018-afc4-4c16-acf5-d58342253a7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BE439-7ACD-4EFF-985D-6CE7CD058D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51273C-CD32-4D57-AA46-763EC3F85D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6BD1D8B-2FE6-4C02-A093-8719D85EA1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747018-afc4-4c16-acf5-d58342253a7d"/>
    <ds:schemaRef ds:uri="db05fd91-9d84-48b5-8c50-ca77296bb0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207483A-283A-44F4-90F0-448D84A4EC75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3</ap:Pages>
  <ap:Words>626</ap:Words>
  <ap:Characters>3794</ap:Characters>
  <ap:Application>Microsoft Office Word</ap:Application>
  <ap:DocSecurity>0</ap:DocSecurity>
  <ap:Lines>97</ap:Lines>
  <ap:Paragraphs>19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>WERMA-Pressemeldung</vt:lpstr>
    </vt:vector>
  </ap:TitlesOfParts>
  <ap:Company>WERMA Signaltechnik GmbH</ap:Company>
  <ap:LinksUpToDate>false</ap:LinksUpToDate>
  <ap:CharactersWithSpaces>4401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WERMA-Pressemeldung</dc:title>
  <dc:creator>Susanne Kaufmann</dc:creator>
  <cp:lastModifiedBy>Kaufmann, Susanne</cp:lastModifiedBy>
  <cp:revision>23</cp:revision>
  <cp:lastPrinted>2024-07-01T08:12:00Z</cp:lastPrinted>
  <dcterms:created xsi:type="dcterms:W3CDTF">2023-02-08T07:40:00Z</dcterms:created>
  <dcterms:modified xsi:type="dcterms:W3CDTF">2024-07-01T08:12:00Z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0x01010090FC755FB68B254D956AFB1A1738DB22</vt:lpwstr>
  </property>
</Properties>
</file>